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E0902" w14:textId="77777777" w:rsidR="004A28D3" w:rsidRDefault="004A28D3" w:rsidP="004A28D3">
      <w:pPr>
        <w:pStyle w:val="s1"/>
        <w:shd w:val="clear" w:color="auto" w:fill="FFFFFF"/>
        <w:spacing w:before="0" w:beforeAutospacing="0" w:after="0" w:afterAutospacing="0"/>
        <w:ind w:firstLine="65"/>
        <w:rPr>
          <w:sz w:val="20"/>
          <w:szCs w:val="20"/>
        </w:rPr>
      </w:pPr>
    </w:p>
    <w:p w14:paraId="13CAECEC" w14:textId="77777777" w:rsidR="007F6A8B" w:rsidRDefault="007F6A8B" w:rsidP="00DD2BD5">
      <w:pPr>
        <w:spacing w:after="0" w:line="240" w:lineRule="auto"/>
        <w:jc w:val="center"/>
        <w:rPr>
          <w:rFonts w:ascii="Times New Roman" w:hAnsi="Times New Roman" w:cs="Times New Roman"/>
          <w:b/>
          <w:sz w:val="14"/>
          <w:szCs w:val="24"/>
        </w:rPr>
      </w:pPr>
    </w:p>
    <w:p w14:paraId="69386BF2" w14:textId="3226C11B" w:rsidR="00DD2BD5" w:rsidRPr="007B3A85" w:rsidRDefault="007F6A8B" w:rsidP="00DD2BD5">
      <w:pPr>
        <w:spacing w:after="0" w:line="240" w:lineRule="auto"/>
        <w:jc w:val="center"/>
        <w:rPr>
          <w:rFonts w:ascii="Times New Roman" w:hAnsi="Times New Roman" w:cs="Times New Roman"/>
          <w:b/>
          <w:sz w:val="14"/>
          <w:szCs w:val="24"/>
        </w:rPr>
      </w:pPr>
      <w:r>
        <w:rPr>
          <w:rFonts w:ascii="Times New Roman" w:hAnsi="Times New Roman" w:cs="Times New Roman"/>
          <w:b/>
          <w:sz w:val="14"/>
          <w:szCs w:val="24"/>
        </w:rPr>
        <w:t xml:space="preserve">           </w:t>
      </w:r>
      <w:r w:rsidR="00DD2BD5">
        <w:rPr>
          <w:rFonts w:eastAsia="Times New Roman" w:cs="Times New Roman"/>
          <w:noProof/>
          <w:lang w:eastAsia="ru-RU"/>
        </w:rPr>
        <w:drawing>
          <wp:inline distT="0" distB="0" distL="0" distR="0" wp14:anchorId="369706FB" wp14:editId="5AF39BE1">
            <wp:extent cx="885825" cy="952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14:paraId="34920479" w14:textId="77777777" w:rsidR="00DD2BD5" w:rsidRDefault="00DD2BD5" w:rsidP="00DD2BD5">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14:paraId="0FC6907F" w14:textId="77777777" w:rsidR="004A28D3" w:rsidRPr="004A28D3" w:rsidRDefault="004A28D3" w:rsidP="00DD2BD5">
      <w:pPr>
        <w:spacing w:after="0" w:line="240" w:lineRule="auto"/>
        <w:jc w:val="center"/>
        <w:rPr>
          <w:rFonts w:ascii="Times New Roman" w:hAnsi="Times New Roman" w:cs="Times New Roman"/>
          <w:b/>
          <w:sz w:val="10"/>
          <w:szCs w:val="24"/>
        </w:rPr>
      </w:pPr>
    </w:p>
    <w:p w14:paraId="60C25C76" w14:textId="77777777" w:rsidR="00DD2BD5" w:rsidRDefault="00DD2BD5" w:rsidP="00DD2BD5">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14:paraId="6AEFD17B" w14:textId="77777777" w:rsidR="007F6A8B" w:rsidRPr="007F6A8B" w:rsidRDefault="007F6A8B" w:rsidP="00DD2BD5">
      <w:pPr>
        <w:spacing w:after="0" w:line="240" w:lineRule="auto"/>
        <w:jc w:val="center"/>
        <w:rPr>
          <w:rFonts w:ascii="Times New Roman" w:hAnsi="Times New Roman" w:cs="Times New Roman"/>
          <w:b/>
          <w:sz w:val="20"/>
          <w:szCs w:val="28"/>
        </w:rPr>
      </w:pPr>
    </w:p>
    <w:p w14:paraId="1D453842" w14:textId="6527C9A4" w:rsidR="00DD2BD5" w:rsidRPr="00FD5986" w:rsidRDefault="00DD2BD5" w:rsidP="00DD2BD5">
      <w:pPr>
        <w:widowControl w:val="0"/>
        <w:autoSpaceDE w:val="0"/>
        <w:autoSpaceDN w:val="0"/>
        <w:adjustRightInd w:val="0"/>
        <w:spacing w:after="0" w:line="240" w:lineRule="auto"/>
        <w:jc w:val="center"/>
        <w:rPr>
          <w:rFonts w:ascii="Times New Roman" w:hAnsi="Times New Roman"/>
          <w:sz w:val="10"/>
          <w:szCs w:val="16"/>
          <w:lang w:eastAsia="ru-RU"/>
        </w:rPr>
      </w:pPr>
      <w:r w:rsidRPr="001860E6">
        <w:rPr>
          <w:rFonts w:ascii="Times New Roman CYR" w:eastAsiaTheme="minorEastAsia" w:hAnsi="Times New Roman CYR" w:cs="Times New Roman CYR"/>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r>
      <w:r w:rsidRPr="001860E6">
        <w:rPr>
          <w:rFonts w:ascii="Times New Roman CYR" w:eastAsiaTheme="minorEastAsia" w:hAnsi="Times New Roman CYR" w:cs="Times New Roman CYR"/>
          <w:b/>
          <w:sz w:val="24"/>
          <w:szCs w:val="24"/>
          <w:lang w:eastAsia="ru-RU"/>
        </w:rPr>
        <w:br/>
        <w:t xml:space="preserve">Азово-Черноморского рыбохозяйственного бассейна, утвержденных Приказом Минсельхоза России от 09 января 2020 г. № 1 </w:t>
      </w:r>
      <w:r w:rsidRPr="001860E6">
        <w:rPr>
          <w:rFonts w:ascii="Times New Roman CYR" w:eastAsiaTheme="minorEastAsia" w:hAnsi="Times New Roman CYR" w:cs="Times New Roman CYR"/>
          <w:b/>
          <w:sz w:val="24"/>
          <w:szCs w:val="24"/>
          <w:lang w:eastAsia="ru-RU"/>
        </w:rPr>
        <w:br/>
      </w:r>
    </w:p>
    <w:p w14:paraId="0D443AEC" w14:textId="77777777" w:rsidR="007F6A8B" w:rsidRPr="007F6A8B" w:rsidRDefault="007F6A8B" w:rsidP="00DD2BD5">
      <w:pPr>
        <w:pStyle w:val="1"/>
        <w:snapToGrid w:val="0"/>
        <w:ind w:firstLine="425"/>
        <w:jc w:val="both"/>
        <w:rPr>
          <w:rFonts w:ascii="Times New Roman" w:hAnsi="Times New Roman"/>
          <w:sz w:val="6"/>
          <w:szCs w:val="6"/>
          <w:lang w:eastAsia="ru-RU"/>
        </w:rPr>
      </w:pPr>
    </w:p>
    <w:p w14:paraId="2B739B0C" w14:textId="52E10B8C" w:rsidR="00DD2BD5" w:rsidRPr="00DD2BD5" w:rsidRDefault="00D4607C" w:rsidP="00DD2BD5">
      <w:pPr>
        <w:spacing w:after="0" w:line="240" w:lineRule="auto"/>
        <w:ind w:firstLine="425"/>
        <w:jc w:val="both"/>
        <w:outlineLvl w:val="2"/>
        <w:rPr>
          <w:rFonts w:ascii="Times New Roman" w:hAnsi="Times New Roman" w:cs="Times New Roman"/>
          <w:spacing w:val="-1"/>
          <w:sz w:val="20"/>
          <w:szCs w:val="20"/>
        </w:rPr>
      </w:pPr>
      <w:r>
        <w:rPr>
          <w:rFonts w:ascii="Times New Roman" w:hAnsi="Times New Roman" w:cs="Times New Roman"/>
          <w:sz w:val="20"/>
          <w:szCs w:val="20"/>
        </w:rPr>
        <w:t>Актуальная редакция</w:t>
      </w:r>
      <w:r w:rsidR="00DD2BD5" w:rsidRPr="00DD2BD5">
        <w:rPr>
          <w:rFonts w:ascii="Times New Roman" w:hAnsi="Times New Roman" w:cs="Times New Roman"/>
          <w:sz w:val="20"/>
          <w:szCs w:val="20"/>
        </w:rPr>
        <w:t xml:space="preserve"> Правил рыболовства, </w:t>
      </w:r>
      <w:r>
        <w:rPr>
          <w:rFonts w:ascii="Times New Roman" w:hAnsi="Times New Roman" w:cs="Times New Roman"/>
          <w:sz w:val="20"/>
          <w:szCs w:val="20"/>
        </w:rPr>
        <w:t>размещена</w:t>
      </w:r>
      <w:r w:rsidR="00DD2BD5" w:rsidRPr="00DD2BD5">
        <w:rPr>
          <w:rFonts w:ascii="Times New Roman" w:hAnsi="Times New Roman" w:cs="Times New Roman"/>
          <w:sz w:val="20"/>
          <w:szCs w:val="20"/>
        </w:rPr>
        <w:t xml:space="preserve"> на </w:t>
      </w:r>
      <w:r w:rsidR="00DD2BD5" w:rsidRPr="00DD2BD5">
        <w:rPr>
          <w:rFonts w:ascii="Times New Roman" w:hAnsi="Times New Roman" w:cs="Times New Roman"/>
          <w:bCs/>
          <w:sz w:val="20"/>
          <w:szCs w:val="20"/>
        </w:rPr>
        <w:t>официальном интернет-портале правовой информации (</w:t>
      </w:r>
      <w:hyperlink r:id="rId7" w:history="1">
        <w:r w:rsidR="00DD2BD5" w:rsidRPr="00DD2BD5">
          <w:rPr>
            <w:rStyle w:val="a5"/>
            <w:rFonts w:ascii="Times New Roman" w:hAnsi="Times New Roman" w:cs="Times New Roman"/>
            <w:color w:val="auto"/>
            <w:sz w:val="20"/>
            <w:szCs w:val="20"/>
            <w:u w:val="none"/>
          </w:rPr>
          <w:t>http://pravo.gov.ru/</w:t>
        </w:r>
      </w:hyperlink>
      <w:r w:rsidR="00DD2BD5" w:rsidRPr="00DD2BD5">
        <w:rPr>
          <w:rFonts w:ascii="Times New Roman" w:hAnsi="Times New Roman" w:cs="Times New Roman"/>
          <w:bCs/>
          <w:sz w:val="20"/>
          <w:szCs w:val="20"/>
        </w:rPr>
        <w:t xml:space="preserve">) и </w:t>
      </w:r>
      <w:r w:rsidR="00DD2BD5" w:rsidRPr="00DD2BD5">
        <w:rPr>
          <w:rFonts w:ascii="Times New Roman" w:hAnsi="Times New Roman" w:cs="Times New Roman"/>
          <w:sz w:val="20"/>
          <w:szCs w:val="20"/>
        </w:rPr>
        <w:t xml:space="preserve">на сайте </w:t>
      </w:r>
      <w:r w:rsidR="00DD2BD5" w:rsidRPr="00DD2BD5">
        <w:rPr>
          <w:rFonts w:ascii="Times New Roman" w:hAnsi="Times New Roman" w:cs="Times New Roman"/>
          <w:spacing w:val="-1"/>
          <w:sz w:val="20"/>
          <w:szCs w:val="20"/>
        </w:rPr>
        <w:t>Азово-Черноморского территориального управления Федерального агентства по рыболовству (</w:t>
      </w:r>
      <w:hyperlink r:id="rId8" w:history="1">
        <w:r w:rsidR="00DD2BD5" w:rsidRPr="00DD2BD5">
          <w:rPr>
            <w:rFonts w:ascii="Times New Roman" w:hAnsi="Times New Roman" w:cs="Times New Roman"/>
            <w:sz w:val="20"/>
            <w:szCs w:val="20"/>
          </w:rPr>
          <w:t>http://www.rostov-fishcom.ru/</w:t>
        </w:r>
      </w:hyperlink>
      <w:r w:rsidR="00DD2BD5" w:rsidRPr="00DD2BD5">
        <w:rPr>
          <w:rFonts w:ascii="Times New Roman" w:hAnsi="Times New Roman" w:cs="Times New Roman"/>
          <w:spacing w:val="-1"/>
          <w:sz w:val="20"/>
          <w:szCs w:val="20"/>
        </w:rPr>
        <w:t xml:space="preserve">). </w:t>
      </w:r>
    </w:p>
    <w:p w14:paraId="0D0FD701" w14:textId="77777777" w:rsidR="00DD2BD5" w:rsidRDefault="00DD2BD5" w:rsidP="00DD2BD5">
      <w:pPr>
        <w:spacing w:after="0" w:line="240" w:lineRule="auto"/>
        <w:ind w:firstLine="425"/>
        <w:jc w:val="both"/>
        <w:rPr>
          <w:rFonts w:ascii="Times New Roman" w:hAnsi="Times New Roman" w:cs="Times New Roman"/>
          <w:spacing w:val="-1"/>
          <w:sz w:val="20"/>
          <w:szCs w:val="20"/>
        </w:rPr>
      </w:pPr>
      <w:r w:rsidRPr="00DD2BD5">
        <w:rPr>
          <w:rFonts w:ascii="Times New Roman" w:hAnsi="Times New Roman" w:cs="Times New Roman"/>
          <w:spacing w:val="-1"/>
          <w:sz w:val="20"/>
          <w:szCs w:val="20"/>
        </w:rPr>
        <w:t xml:space="preserve">Помимо указанных сайтов, </w:t>
      </w:r>
      <w:r w:rsidRPr="00DD2BD5">
        <w:rPr>
          <w:rFonts w:ascii="Times New Roman" w:hAnsi="Times New Roman" w:cs="Times New Roman"/>
          <w:sz w:val="20"/>
          <w:szCs w:val="20"/>
        </w:rPr>
        <w:t xml:space="preserve">с Правилами рыболовства можно ознакомиться в </w:t>
      </w:r>
      <w:r w:rsidRPr="00DD2BD5">
        <w:rPr>
          <w:rStyle w:val="st1"/>
          <w:rFonts w:ascii="Times New Roman" w:hAnsi="Times New Roman" w:cs="Times New Roman"/>
          <w:sz w:val="20"/>
          <w:szCs w:val="20"/>
        </w:rPr>
        <w:t xml:space="preserve">компьютерной справочно-правовой системе </w:t>
      </w:r>
      <w:r w:rsidRPr="00DD2BD5">
        <w:rPr>
          <w:rFonts w:ascii="Times New Roman" w:hAnsi="Times New Roman" w:cs="Times New Roman"/>
          <w:sz w:val="20"/>
          <w:szCs w:val="20"/>
        </w:rPr>
        <w:t xml:space="preserve">Российской Федерации </w:t>
      </w:r>
      <w:r w:rsidRPr="00DD2BD5">
        <w:rPr>
          <w:rFonts w:ascii="Times New Roman" w:hAnsi="Times New Roman" w:cs="Times New Roman"/>
          <w:b/>
          <w:sz w:val="20"/>
          <w:szCs w:val="20"/>
        </w:rPr>
        <w:t>«</w:t>
      </w:r>
      <w:r w:rsidRPr="00DD2BD5">
        <w:rPr>
          <w:rStyle w:val="a6"/>
          <w:rFonts w:ascii="Times New Roman" w:hAnsi="Times New Roman" w:cs="Times New Roman"/>
          <w:b w:val="0"/>
          <w:sz w:val="20"/>
          <w:szCs w:val="20"/>
        </w:rPr>
        <w:t xml:space="preserve">Консультант Плюс» </w:t>
      </w:r>
      <w:r w:rsidRPr="00DD2BD5">
        <w:rPr>
          <w:rFonts w:ascii="Times New Roman" w:hAnsi="Times New Roman" w:cs="Times New Roman"/>
          <w:spacing w:val="-1"/>
          <w:sz w:val="20"/>
          <w:szCs w:val="20"/>
        </w:rPr>
        <w:t>и на информационно-правовом портале «Гарант».</w:t>
      </w:r>
    </w:p>
    <w:p w14:paraId="5055378E" w14:textId="77777777" w:rsidR="00A233F1" w:rsidRPr="00A233F1" w:rsidRDefault="00A233F1" w:rsidP="00DD2BD5">
      <w:pPr>
        <w:spacing w:after="0" w:line="240" w:lineRule="auto"/>
        <w:jc w:val="center"/>
        <w:rPr>
          <w:rFonts w:ascii="Times New Roman" w:hAnsi="Times New Roman" w:cs="Times New Roman"/>
          <w:b/>
          <w:sz w:val="6"/>
          <w:szCs w:val="6"/>
        </w:rPr>
      </w:pPr>
    </w:p>
    <w:p w14:paraId="245C9CFD" w14:textId="01B9C494" w:rsidR="00DD2BD5" w:rsidRDefault="00DD2BD5" w:rsidP="00DD2BD5">
      <w:pPr>
        <w:spacing w:after="0" w:line="240" w:lineRule="auto"/>
        <w:jc w:val="center"/>
        <w:rPr>
          <w:rFonts w:ascii="Times New Roman" w:hAnsi="Times New Roman" w:cs="Times New Roman"/>
          <w:b/>
          <w:sz w:val="20"/>
          <w:szCs w:val="20"/>
        </w:rPr>
      </w:pPr>
      <w:r w:rsidRPr="00DD2BD5">
        <w:rPr>
          <w:rFonts w:ascii="Times New Roman" w:hAnsi="Times New Roman" w:cs="Times New Roman"/>
          <w:b/>
          <w:sz w:val="20"/>
          <w:szCs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14:paraId="600A8CC0" w14:textId="77777777" w:rsidR="004A28D3" w:rsidRDefault="004A28D3" w:rsidP="00DD2BD5">
      <w:pPr>
        <w:spacing w:after="0" w:line="240" w:lineRule="auto"/>
        <w:jc w:val="center"/>
        <w:rPr>
          <w:rFonts w:ascii="Times New Roman" w:hAnsi="Times New Roman" w:cs="Times New Roman"/>
          <w:b/>
          <w:sz w:val="20"/>
          <w:szCs w:val="20"/>
        </w:rPr>
      </w:pPr>
    </w:p>
    <w:p w14:paraId="7041142E" w14:textId="77777777" w:rsidR="00A233F1" w:rsidRPr="00A233F1" w:rsidRDefault="00A233F1" w:rsidP="00DD2BD5">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551"/>
      </w:tblGrid>
      <w:tr w:rsidR="00DD2BD5" w:rsidRPr="00396046" w14:paraId="71FC3236" w14:textId="77777777" w:rsidTr="007E1E68">
        <w:tc>
          <w:tcPr>
            <w:tcW w:w="2552" w:type="dxa"/>
            <w:tcBorders>
              <w:top w:val="single" w:sz="4" w:space="0" w:color="auto"/>
              <w:left w:val="single" w:sz="4" w:space="0" w:color="auto"/>
              <w:bottom w:val="single" w:sz="4" w:space="0" w:color="auto"/>
              <w:right w:val="single" w:sz="4" w:space="0" w:color="auto"/>
            </w:tcBorders>
          </w:tcPr>
          <w:p w14:paraId="0FFF67CF" w14:textId="77777777" w:rsidR="00DD2BD5" w:rsidRPr="00DD2BD5" w:rsidRDefault="00DD2BD5" w:rsidP="007E1E68">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Наименование водных биоресурсов</w:t>
            </w:r>
          </w:p>
        </w:tc>
        <w:tc>
          <w:tcPr>
            <w:tcW w:w="2551" w:type="dxa"/>
            <w:tcBorders>
              <w:top w:val="single" w:sz="4" w:space="0" w:color="auto"/>
              <w:left w:val="single" w:sz="4" w:space="0" w:color="auto"/>
              <w:bottom w:val="single" w:sz="4" w:space="0" w:color="auto"/>
              <w:right w:val="single" w:sz="4" w:space="0" w:color="auto"/>
            </w:tcBorders>
          </w:tcPr>
          <w:p w14:paraId="543E3821" w14:textId="77777777" w:rsidR="00DD2BD5" w:rsidRPr="00DD2BD5" w:rsidRDefault="00DD2BD5" w:rsidP="007E1E68">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Суточная норма добычи (вылова), кг/экз.</w:t>
            </w:r>
          </w:p>
        </w:tc>
      </w:tr>
      <w:tr w:rsidR="00DD2BD5" w:rsidRPr="00396046" w14:paraId="7D15757C" w14:textId="77777777" w:rsidTr="007E1E68">
        <w:tc>
          <w:tcPr>
            <w:tcW w:w="2552" w:type="dxa"/>
            <w:tcBorders>
              <w:top w:val="single" w:sz="4" w:space="0" w:color="auto"/>
              <w:left w:val="single" w:sz="4" w:space="0" w:color="auto"/>
              <w:bottom w:val="single" w:sz="4" w:space="0" w:color="auto"/>
              <w:right w:val="single" w:sz="4" w:space="0" w:color="auto"/>
            </w:tcBorders>
          </w:tcPr>
          <w:p w14:paraId="731F34D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Судак</w:t>
            </w:r>
          </w:p>
        </w:tc>
        <w:tc>
          <w:tcPr>
            <w:tcW w:w="2551" w:type="dxa"/>
            <w:tcBorders>
              <w:top w:val="single" w:sz="4" w:space="0" w:color="auto"/>
              <w:left w:val="single" w:sz="4" w:space="0" w:color="auto"/>
              <w:bottom w:val="single" w:sz="4" w:space="0" w:color="auto"/>
              <w:right w:val="single" w:sz="4" w:space="0" w:color="auto"/>
            </w:tcBorders>
          </w:tcPr>
          <w:p w14:paraId="0F3B9D7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D2BD5" w:rsidRPr="00396046" w14:paraId="17D6A44A" w14:textId="77777777" w:rsidTr="007E1E68">
        <w:tc>
          <w:tcPr>
            <w:tcW w:w="2552" w:type="dxa"/>
            <w:tcBorders>
              <w:top w:val="single" w:sz="4" w:space="0" w:color="auto"/>
              <w:left w:val="single" w:sz="4" w:space="0" w:color="auto"/>
              <w:bottom w:val="single" w:sz="4" w:space="0" w:color="auto"/>
              <w:right w:val="single" w:sz="4" w:space="0" w:color="auto"/>
            </w:tcBorders>
          </w:tcPr>
          <w:p w14:paraId="3B49154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Сом пресноводный</w:t>
            </w:r>
          </w:p>
        </w:tc>
        <w:tc>
          <w:tcPr>
            <w:tcW w:w="2551" w:type="dxa"/>
            <w:tcBorders>
              <w:top w:val="single" w:sz="4" w:space="0" w:color="auto"/>
              <w:left w:val="single" w:sz="4" w:space="0" w:color="auto"/>
              <w:bottom w:val="single" w:sz="4" w:space="0" w:color="auto"/>
              <w:right w:val="single" w:sz="4" w:space="0" w:color="auto"/>
            </w:tcBorders>
          </w:tcPr>
          <w:p w14:paraId="7DC208C0"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D2BD5" w:rsidRPr="00396046" w14:paraId="0879AAFE" w14:textId="77777777" w:rsidTr="007E1E68">
        <w:tc>
          <w:tcPr>
            <w:tcW w:w="2552" w:type="dxa"/>
            <w:tcBorders>
              <w:top w:val="single" w:sz="4" w:space="0" w:color="auto"/>
              <w:left w:val="single" w:sz="4" w:space="0" w:color="auto"/>
              <w:bottom w:val="single" w:sz="4" w:space="0" w:color="auto"/>
              <w:right w:val="single" w:sz="4" w:space="0" w:color="auto"/>
            </w:tcBorders>
          </w:tcPr>
          <w:p w14:paraId="20696C26"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Сазан</w:t>
            </w:r>
          </w:p>
        </w:tc>
        <w:tc>
          <w:tcPr>
            <w:tcW w:w="2551" w:type="dxa"/>
            <w:tcBorders>
              <w:top w:val="single" w:sz="4" w:space="0" w:color="auto"/>
              <w:left w:val="single" w:sz="4" w:space="0" w:color="auto"/>
              <w:bottom w:val="single" w:sz="4" w:space="0" w:color="auto"/>
              <w:right w:val="single" w:sz="4" w:space="0" w:color="auto"/>
            </w:tcBorders>
          </w:tcPr>
          <w:p w14:paraId="0766A94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D2BD5" w:rsidRPr="00396046" w14:paraId="483BF6F6" w14:textId="77777777" w:rsidTr="007E1E68">
        <w:tc>
          <w:tcPr>
            <w:tcW w:w="2552" w:type="dxa"/>
            <w:tcBorders>
              <w:top w:val="single" w:sz="4" w:space="0" w:color="auto"/>
              <w:left w:val="single" w:sz="4" w:space="0" w:color="auto"/>
              <w:bottom w:val="single" w:sz="4" w:space="0" w:color="auto"/>
              <w:right w:val="single" w:sz="4" w:space="0" w:color="auto"/>
            </w:tcBorders>
          </w:tcPr>
          <w:p w14:paraId="3EA198B5"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Тарань</w:t>
            </w:r>
          </w:p>
        </w:tc>
        <w:tc>
          <w:tcPr>
            <w:tcW w:w="2551" w:type="dxa"/>
            <w:tcBorders>
              <w:top w:val="single" w:sz="4" w:space="0" w:color="auto"/>
              <w:left w:val="single" w:sz="4" w:space="0" w:color="auto"/>
              <w:bottom w:val="single" w:sz="4" w:space="0" w:color="auto"/>
              <w:right w:val="single" w:sz="4" w:space="0" w:color="auto"/>
            </w:tcBorders>
          </w:tcPr>
          <w:p w14:paraId="586C27B4"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2CADE716" w14:textId="77777777" w:rsidTr="007E1E68">
        <w:tc>
          <w:tcPr>
            <w:tcW w:w="2552" w:type="dxa"/>
            <w:tcBorders>
              <w:top w:val="single" w:sz="4" w:space="0" w:color="auto"/>
              <w:left w:val="single" w:sz="4" w:space="0" w:color="auto"/>
              <w:bottom w:val="single" w:sz="4" w:space="0" w:color="auto"/>
              <w:right w:val="single" w:sz="4" w:space="0" w:color="auto"/>
            </w:tcBorders>
          </w:tcPr>
          <w:p w14:paraId="3F7E1BA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Рыбец, сырть</w:t>
            </w:r>
          </w:p>
        </w:tc>
        <w:tc>
          <w:tcPr>
            <w:tcW w:w="2551" w:type="dxa"/>
            <w:tcBorders>
              <w:top w:val="single" w:sz="4" w:space="0" w:color="auto"/>
              <w:left w:val="single" w:sz="4" w:space="0" w:color="auto"/>
              <w:bottom w:val="single" w:sz="4" w:space="0" w:color="auto"/>
              <w:right w:val="single" w:sz="4" w:space="0" w:color="auto"/>
            </w:tcBorders>
          </w:tcPr>
          <w:p w14:paraId="63F798C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D2BD5" w:rsidRPr="00396046" w14:paraId="6E08FD06" w14:textId="77777777" w:rsidTr="007E1E68">
        <w:tc>
          <w:tcPr>
            <w:tcW w:w="2552" w:type="dxa"/>
            <w:tcBorders>
              <w:top w:val="single" w:sz="4" w:space="0" w:color="auto"/>
              <w:left w:val="single" w:sz="4" w:space="0" w:color="auto"/>
              <w:bottom w:val="single" w:sz="4" w:space="0" w:color="auto"/>
              <w:right w:val="single" w:sz="4" w:space="0" w:color="auto"/>
            </w:tcBorders>
          </w:tcPr>
          <w:p w14:paraId="2686FF13"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lastRenderedPageBreak/>
              <w:t>Синец</w:t>
            </w:r>
          </w:p>
        </w:tc>
        <w:tc>
          <w:tcPr>
            <w:tcW w:w="2551" w:type="dxa"/>
            <w:tcBorders>
              <w:top w:val="single" w:sz="4" w:space="0" w:color="auto"/>
              <w:left w:val="single" w:sz="4" w:space="0" w:color="auto"/>
              <w:bottom w:val="single" w:sz="4" w:space="0" w:color="auto"/>
              <w:right w:val="single" w:sz="4" w:space="0" w:color="auto"/>
            </w:tcBorders>
          </w:tcPr>
          <w:p w14:paraId="23F44BB4"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37DFE53E" w14:textId="77777777" w:rsidTr="007E1E68">
        <w:tc>
          <w:tcPr>
            <w:tcW w:w="2552" w:type="dxa"/>
            <w:tcBorders>
              <w:top w:val="single" w:sz="4" w:space="0" w:color="auto"/>
              <w:left w:val="single" w:sz="4" w:space="0" w:color="auto"/>
              <w:bottom w:val="single" w:sz="4" w:space="0" w:color="auto"/>
              <w:right w:val="single" w:sz="4" w:space="0" w:color="auto"/>
            </w:tcBorders>
          </w:tcPr>
          <w:p w14:paraId="69DFB7B4"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белый</w:t>
            </w:r>
          </w:p>
        </w:tc>
        <w:tc>
          <w:tcPr>
            <w:tcW w:w="2551" w:type="dxa"/>
            <w:tcBorders>
              <w:top w:val="single" w:sz="4" w:space="0" w:color="auto"/>
              <w:left w:val="single" w:sz="4" w:space="0" w:color="auto"/>
              <w:bottom w:val="single" w:sz="4" w:space="0" w:color="auto"/>
              <w:right w:val="single" w:sz="4" w:space="0" w:color="auto"/>
            </w:tcBorders>
          </w:tcPr>
          <w:p w14:paraId="46975D3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D2BD5" w:rsidRPr="00396046" w14:paraId="3CDD2BAA" w14:textId="77777777" w:rsidTr="007E1E68">
        <w:tc>
          <w:tcPr>
            <w:tcW w:w="2552" w:type="dxa"/>
            <w:tcBorders>
              <w:top w:val="single" w:sz="4" w:space="0" w:color="auto"/>
              <w:left w:val="single" w:sz="4" w:space="0" w:color="auto"/>
              <w:bottom w:val="single" w:sz="4" w:space="0" w:color="auto"/>
              <w:right w:val="single" w:sz="4" w:space="0" w:color="auto"/>
            </w:tcBorders>
          </w:tcPr>
          <w:p w14:paraId="236A4255"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Лещ</w:t>
            </w:r>
          </w:p>
        </w:tc>
        <w:tc>
          <w:tcPr>
            <w:tcW w:w="2551" w:type="dxa"/>
            <w:tcBorders>
              <w:top w:val="single" w:sz="4" w:space="0" w:color="auto"/>
              <w:left w:val="single" w:sz="4" w:space="0" w:color="auto"/>
              <w:bottom w:val="single" w:sz="4" w:space="0" w:color="auto"/>
              <w:right w:val="single" w:sz="4" w:space="0" w:color="auto"/>
            </w:tcBorders>
          </w:tcPr>
          <w:p w14:paraId="3E7F834E"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0A3CE5DF" w14:textId="77777777" w:rsidTr="007E1E68">
        <w:tc>
          <w:tcPr>
            <w:tcW w:w="2552" w:type="dxa"/>
            <w:tcBorders>
              <w:top w:val="single" w:sz="4" w:space="0" w:color="auto"/>
              <w:left w:val="single" w:sz="4" w:space="0" w:color="auto"/>
              <w:bottom w:val="single" w:sz="4" w:space="0" w:color="auto"/>
              <w:right w:val="single" w:sz="4" w:space="0" w:color="auto"/>
            </w:tcBorders>
          </w:tcPr>
          <w:p w14:paraId="0BE0FAE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Подуст</w:t>
            </w:r>
          </w:p>
        </w:tc>
        <w:tc>
          <w:tcPr>
            <w:tcW w:w="2551" w:type="dxa"/>
            <w:tcBorders>
              <w:top w:val="single" w:sz="4" w:space="0" w:color="auto"/>
              <w:left w:val="single" w:sz="4" w:space="0" w:color="auto"/>
              <w:bottom w:val="single" w:sz="4" w:space="0" w:color="auto"/>
              <w:right w:val="single" w:sz="4" w:space="0" w:color="auto"/>
            </w:tcBorders>
          </w:tcPr>
          <w:p w14:paraId="5106BAE6"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3019EB44" w14:textId="77777777" w:rsidTr="007E1E68">
        <w:tc>
          <w:tcPr>
            <w:tcW w:w="2552" w:type="dxa"/>
            <w:tcBorders>
              <w:top w:val="single" w:sz="4" w:space="0" w:color="auto"/>
              <w:left w:val="single" w:sz="4" w:space="0" w:color="auto"/>
              <w:bottom w:val="single" w:sz="4" w:space="0" w:color="auto"/>
              <w:right w:val="single" w:sz="4" w:space="0" w:color="auto"/>
            </w:tcBorders>
          </w:tcPr>
          <w:p w14:paraId="5D4B4718"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Берш</w:t>
            </w:r>
          </w:p>
        </w:tc>
        <w:tc>
          <w:tcPr>
            <w:tcW w:w="2551" w:type="dxa"/>
            <w:tcBorders>
              <w:top w:val="single" w:sz="4" w:space="0" w:color="auto"/>
              <w:left w:val="single" w:sz="4" w:space="0" w:color="auto"/>
              <w:bottom w:val="single" w:sz="4" w:space="0" w:color="auto"/>
              <w:right w:val="single" w:sz="4" w:space="0" w:color="auto"/>
            </w:tcBorders>
          </w:tcPr>
          <w:p w14:paraId="2BF34E91"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D2BD5" w:rsidRPr="00396046" w14:paraId="21AD1248" w14:textId="77777777" w:rsidTr="007E1E68">
        <w:tc>
          <w:tcPr>
            <w:tcW w:w="2552" w:type="dxa"/>
            <w:tcBorders>
              <w:top w:val="single" w:sz="4" w:space="0" w:color="auto"/>
              <w:left w:val="single" w:sz="4" w:space="0" w:color="auto"/>
              <w:bottom w:val="single" w:sz="4" w:space="0" w:color="auto"/>
              <w:right w:val="single" w:sz="4" w:space="0" w:color="auto"/>
            </w:tcBorders>
          </w:tcPr>
          <w:p w14:paraId="6D635A54"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Жерех</w:t>
            </w:r>
          </w:p>
        </w:tc>
        <w:tc>
          <w:tcPr>
            <w:tcW w:w="2551" w:type="dxa"/>
            <w:tcBorders>
              <w:top w:val="single" w:sz="4" w:space="0" w:color="auto"/>
              <w:left w:val="single" w:sz="4" w:space="0" w:color="auto"/>
              <w:bottom w:val="single" w:sz="4" w:space="0" w:color="auto"/>
              <w:right w:val="single" w:sz="4" w:space="0" w:color="auto"/>
            </w:tcBorders>
          </w:tcPr>
          <w:p w14:paraId="178D456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D2BD5" w:rsidRPr="00396046" w14:paraId="459600E2" w14:textId="77777777" w:rsidTr="007E1E68">
        <w:tc>
          <w:tcPr>
            <w:tcW w:w="2552" w:type="dxa"/>
            <w:tcBorders>
              <w:top w:val="single" w:sz="4" w:space="0" w:color="auto"/>
              <w:left w:val="single" w:sz="4" w:space="0" w:color="auto"/>
              <w:bottom w:val="single" w:sz="4" w:space="0" w:color="auto"/>
              <w:right w:val="single" w:sz="4" w:space="0" w:color="auto"/>
            </w:tcBorders>
          </w:tcPr>
          <w:p w14:paraId="07A32A0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Толстолобики</w:t>
            </w:r>
          </w:p>
        </w:tc>
        <w:tc>
          <w:tcPr>
            <w:tcW w:w="2551" w:type="dxa"/>
            <w:tcBorders>
              <w:top w:val="single" w:sz="4" w:space="0" w:color="auto"/>
              <w:left w:val="single" w:sz="4" w:space="0" w:color="auto"/>
              <w:bottom w:val="single" w:sz="4" w:space="0" w:color="auto"/>
              <w:right w:val="single" w:sz="4" w:space="0" w:color="auto"/>
            </w:tcBorders>
          </w:tcPr>
          <w:p w14:paraId="1990082A"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D2BD5" w:rsidRPr="00396046" w14:paraId="4A5AF40A" w14:textId="77777777" w:rsidTr="007E1E68">
        <w:tc>
          <w:tcPr>
            <w:tcW w:w="2552" w:type="dxa"/>
            <w:tcBorders>
              <w:top w:val="single" w:sz="4" w:space="0" w:color="auto"/>
              <w:left w:val="single" w:sz="4" w:space="0" w:color="auto"/>
              <w:bottom w:val="single" w:sz="4" w:space="0" w:color="auto"/>
              <w:right w:val="single" w:sz="4" w:space="0" w:color="auto"/>
            </w:tcBorders>
          </w:tcPr>
          <w:p w14:paraId="26ACBED6"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Чехонь</w:t>
            </w:r>
          </w:p>
        </w:tc>
        <w:tc>
          <w:tcPr>
            <w:tcW w:w="2551" w:type="dxa"/>
            <w:tcBorders>
              <w:top w:val="single" w:sz="4" w:space="0" w:color="auto"/>
              <w:left w:val="single" w:sz="4" w:space="0" w:color="auto"/>
              <w:bottom w:val="single" w:sz="4" w:space="0" w:color="auto"/>
              <w:right w:val="single" w:sz="4" w:space="0" w:color="auto"/>
            </w:tcBorders>
          </w:tcPr>
          <w:p w14:paraId="4C21DE53"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3DE54683" w14:textId="77777777" w:rsidTr="007E1E68">
        <w:tc>
          <w:tcPr>
            <w:tcW w:w="2552" w:type="dxa"/>
            <w:tcBorders>
              <w:top w:val="single" w:sz="4" w:space="0" w:color="auto"/>
              <w:left w:val="single" w:sz="4" w:space="0" w:color="auto"/>
              <w:bottom w:val="single" w:sz="4" w:space="0" w:color="auto"/>
              <w:right w:val="single" w:sz="4" w:space="0" w:color="auto"/>
            </w:tcBorders>
          </w:tcPr>
          <w:p w14:paraId="1E50EDF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Сельди проходная и морская</w:t>
            </w:r>
          </w:p>
        </w:tc>
        <w:tc>
          <w:tcPr>
            <w:tcW w:w="2551" w:type="dxa"/>
            <w:tcBorders>
              <w:top w:val="single" w:sz="4" w:space="0" w:color="auto"/>
              <w:left w:val="single" w:sz="4" w:space="0" w:color="auto"/>
              <w:bottom w:val="single" w:sz="4" w:space="0" w:color="auto"/>
              <w:right w:val="single" w:sz="4" w:space="0" w:color="auto"/>
            </w:tcBorders>
          </w:tcPr>
          <w:p w14:paraId="21C5D767"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5F096064" w14:textId="77777777" w:rsidTr="007E1E68">
        <w:tc>
          <w:tcPr>
            <w:tcW w:w="2552" w:type="dxa"/>
            <w:tcBorders>
              <w:top w:val="single" w:sz="4" w:space="0" w:color="auto"/>
              <w:left w:val="single" w:sz="4" w:space="0" w:color="auto"/>
              <w:bottom w:val="single" w:sz="4" w:space="0" w:color="auto"/>
              <w:right w:val="single" w:sz="4" w:space="0" w:color="auto"/>
            </w:tcBorders>
          </w:tcPr>
          <w:p w14:paraId="1FCEDCFE"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Пузанок азовский</w:t>
            </w:r>
          </w:p>
        </w:tc>
        <w:tc>
          <w:tcPr>
            <w:tcW w:w="2551" w:type="dxa"/>
            <w:tcBorders>
              <w:top w:val="single" w:sz="4" w:space="0" w:color="auto"/>
              <w:left w:val="single" w:sz="4" w:space="0" w:color="auto"/>
              <w:bottom w:val="single" w:sz="4" w:space="0" w:color="auto"/>
              <w:right w:val="single" w:sz="4" w:space="0" w:color="auto"/>
            </w:tcBorders>
          </w:tcPr>
          <w:p w14:paraId="5E00C819"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67CB755F" w14:textId="77777777" w:rsidTr="007E1E68">
        <w:tc>
          <w:tcPr>
            <w:tcW w:w="2552" w:type="dxa"/>
            <w:tcBorders>
              <w:top w:val="single" w:sz="4" w:space="0" w:color="auto"/>
              <w:left w:val="single" w:sz="4" w:space="0" w:color="auto"/>
              <w:bottom w:val="single" w:sz="4" w:space="0" w:color="auto"/>
              <w:right w:val="single" w:sz="4" w:space="0" w:color="auto"/>
            </w:tcBorders>
          </w:tcPr>
          <w:p w14:paraId="05C3B918"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Пиленгас</w:t>
            </w:r>
          </w:p>
        </w:tc>
        <w:tc>
          <w:tcPr>
            <w:tcW w:w="2551" w:type="dxa"/>
            <w:tcBorders>
              <w:top w:val="single" w:sz="4" w:space="0" w:color="auto"/>
              <w:left w:val="single" w:sz="4" w:space="0" w:color="auto"/>
              <w:bottom w:val="single" w:sz="4" w:space="0" w:color="auto"/>
              <w:right w:val="single" w:sz="4" w:space="0" w:color="auto"/>
            </w:tcBorders>
          </w:tcPr>
          <w:p w14:paraId="40A07C40"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3121602A" w14:textId="77777777" w:rsidTr="007E1E68">
        <w:tc>
          <w:tcPr>
            <w:tcW w:w="2552" w:type="dxa"/>
            <w:tcBorders>
              <w:top w:val="single" w:sz="4" w:space="0" w:color="auto"/>
              <w:left w:val="single" w:sz="4" w:space="0" w:color="auto"/>
              <w:bottom w:val="single" w:sz="4" w:space="0" w:color="auto"/>
              <w:right w:val="single" w:sz="4" w:space="0" w:color="auto"/>
            </w:tcBorders>
          </w:tcPr>
          <w:p w14:paraId="03629A5A"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Голавль</w:t>
            </w:r>
          </w:p>
        </w:tc>
        <w:tc>
          <w:tcPr>
            <w:tcW w:w="2551" w:type="dxa"/>
            <w:tcBorders>
              <w:top w:val="single" w:sz="4" w:space="0" w:color="auto"/>
              <w:left w:val="single" w:sz="4" w:space="0" w:color="auto"/>
              <w:bottom w:val="single" w:sz="4" w:space="0" w:color="auto"/>
              <w:right w:val="single" w:sz="4" w:space="0" w:color="auto"/>
            </w:tcBorders>
          </w:tcPr>
          <w:p w14:paraId="78C82431"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5E350979" w14:textId="77777777" w:rsidTr="007E1E68">
        <w:tc>
          <w:tcPr>
            <w:tcW w:w="2552" w:type="dxa"/>
            <w:tcBorders>
              <w:top w:val="single" w:sz="4" w:space="0" w:color="auto"/>
              <w:left w:val="single" w:sz="4" w:space="0" w:color="auto"/>
              <w:bottom w:val="single" w:sz="4" w:space="0" w:color="auto"/>
              <w:right w:val="single" w:sz="4" w:space="0" w:color="auto"/>
            </w:tcBorders>
          </w:tcPr>
          <w:p w14:paraId="6873088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Линь</w:t>
            </w:r>
          </w:p>
        </w:tc>
        <w:tc>
          <w:tcPr>
            <w:tcW w:w="2551" w:type="dxa"/>
            <w:tcBorders>
              <w:top w:val="single" w:sz="4" w:space="0" w:color="auto"/>
              <w:left w:val="single" w:sz="4" w:space="0" w:color="auto"/>
              <w:bottom w:val="single" w:sz="4" w:space="0" w:color="auto"/>
              <w:right w:val="single" w:sz="4" w:space="0" w:color="auto"/>
            </w:tcBorders>
          </w:tcPr>
          <w:p w14:paraId="201B9BCF"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59F40ED8" w14:textId="77777777" w:rsidTr="007E1E68">
        <w:tc>
          <w:tcPr>
            <w:tcW w:w="2552" w:type="dxa"/>
            <w:tcBorders>
              <w:top w:val="single" w:sz="4" w:space="0" w:color="auto"/>
              <w:left w:val="single" w:sz="4" w:space="0" w:color="auto"/>
              <w:bottom w:val="single" w:sz="4" w:space="0" w:color="auto"/>
              <w:right w:val="single" w:sz="4" w:space="0" w:color="auto"/>
            </w:tcBorders>
          </w:tcPr>
          <w:p w14:paraId="33B9466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Щука</w:t>
            </w:r>
          </w:p>
        </w:tc>
        <w:tc>
          <w:tcPr>
            <w:tcW w:w="2551" w:type="dxa"/>
            <w:tcBorders>
              <w:top w:val="single" w:sz="4" w:space="0" w:color="auto"/>
              <w:left w:val="single" w:sz="4" w:space="0" w:color="auto"/>
              <w:bottom w:val="single" w:sz="4" w:space="0" w:color="auto"/>
              <w:right w:val="single" w:sz="4" w:space="0" w:color="auto"/>
            </w:tcBorders>
          </w:tcPr>
          <w:p w14:paraId="65CF3A14"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58105BD9" w14:textId="77777777" w:rsidTr="007E1E68">
        <w:tc>
          <w:tcPr>
            <w:tcW w:w="2552" w:type="dxa"/>
            <w:tcBorders>
              <w:top w:val="single" w:sz="4" w:space="0" w:color="auto"/>
              <w:left w:val="single" w:sz="4" w:space="0" w:color="auto"/>
              <w:bottom w:val="single" w:sz="4" w:space="0" w:color="auto"/>
              <w:right w:val="single" w:sz="4" w:space="0" w:color="auto"/>
            </w:tcBorders>
          </w:tcPr>
          <w:p w14:paraId="02EA5ECC"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Язь</w:t>
            </w:r>
          </w:p>
        </w:tc>
        <w:tc>
          <w:tcPr>
            <w:tcW w:w="2551" w:type="dxa"/>
            <w:tcBorders>
              <w:top w:val="single" w:sz="4" w:space="0" w:color="auto"/>
              <w:left w:val="single" w:sz="4" w:space="0" w:color="auto"/>
              <w:bottom w:val="single" w:sz="4" w:space="0" w:color="auto"/>
              <w:right w:val="single" w:sz="4" w:space="0" w:color="auto"/>
            </w:tcBorders>
          </w:tcPr>
          <w:p w14:paraId="744361E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60CCF3FD" w14:textId="77777777" w:rsidTr="007E1E68">
        <w:tc>
          <w:tcPr>
            <w:tcW w:w="2552" w:type="dxa"/>
            <w:tcBorders>
              <w:top w:val="single" w:sz="4" w:space="0" w:color="auto"/>
              <w:left w:val="single" w:sz="4" w:space="0" w:color="auto"/>
              <w:bottom w:val="single" w:sz="4" w:space="0" w:color="auto"/>
              <w:right w:val="single" w:sz="4" w:space="0" w:color="auto"/>
            </w:tcBorders>
          </w:tcPr>
          <w:p w14:paraId="06A07EC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Бычки</w:t>
            </w:r>
          </w:p>
        </w:tc>
        <w:tc>
          <w:tcPr>
            <w:tcW w:w="2551" w:type="dxa"/>
            <w:tcBorders>
              <w:top w:val="single" w:sz="4" w:space="0" w:color="auto"/>
              <w:left w:val="single" w:sz="4" w:space="0" w:color="auto"/>
              <w:bottom w:val="single" w:sz="4" w:space="0" w:color="auto"/>
              <w:right w:val="single" w:sz="4" w:space="0" w:color="auto"/>
            </w:tcBorders>
          </w:tcPr>
          <w:p w14:paraId="562B93A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026763E9" w14:textId="77777777" w:rsidTr="007E1E68">
        <w:tc>
          <w:tcPr>
            <w:tcW w:w="2552" w:type="dxa"/>
            <w:tcBorders>
              <w:top w:val="single" w:sz="4" w:space="0" w:color="auto"/>
              <w:left w:val="single" w:sz="4" w:space="0" w:color="auto"/>
              <w:bottom w:val="single" w:sz="4" w:space="0" w:color="auto"/>
              <w:right w:val="single" w:sz="4" w:space="0" w:color="auto"/>
            </w:tcBorders>
          </w:tcPr>
          <w:p w14:paraId="31B92E31"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Плотва</w:t>
            </w:r>
          </w:p>
        </w:tc>
        <w:tc>
          <w:tcPr>
            <w:tcW w:w="2551" w:type="dxa"/>
            <w:tcBorders>
              <w:top w:val="single" w:sz="4" w:space="0" w:color="auto"/>
              <w:left w:val="single" w:sz="4" w:space="0" w:color="auto"/>
              <w:bottom w:val="single" w:sz="4" w:space="0" w:color="auto"/>
              <w:right w:val="single" w:sz="4" w:space="0" w:color="auto"/>
            </w:tcBorders>
          </w:tcPr>
          <w:p w14:paraId="282DDC41"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1D019E82" w14:textId="77777777" w:rsidTr="007E1E68">
        <w:tc>
          <w:tcPr>
            <w:tcW w:w="2552" w:type="dxa"/>
            <w:tcBorders>
              <w:top w:val="single" w:sz="4" w:space="0" w:color="auto"/>
              <w:left w:val="single" w:sz="4" w:space="0" w:color="auto"/>
              <w:bottom w:val="single" w:sz="4" w:space="0" w:color="auto"/>
              <w:right w:val="single" w:sz="4" w:space="0" w:color="auto"/>
            </w:tcBorders>
          </w:tcPr>
          <w:p w14:paraId="5370A14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Густера</w:t>
            </w:r>
          </w:p>
        </w:tc>
        <w:tc>
          <w:tcPr>
            <w:tcW w:w="2551" w:type="dxa"/>
            <w:tcBorders>
              <w:top w:val="single" w:sz="4" w:space="0" w:color="auto"/>
              <w:left w:val="single" w:sz="4" w:space="0" w:color="auto"/>
              <w:bottom w:val="single" w:sz="4" w:space="0" w:color="auto"/>
              <w:right w:val="single" w:sz="4" w:space="0" w:color="auto"/>
            </w:tcBorders>
          </w:tcPr>
          <w:p w14:paraId="22E742F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49654BCC" w14:textId="77777777" w:rsidTr="007E1E68">
        <w:tc>
          <w:tcPr>
            <w:tcW w:w="2552" w:type="dxa"/>
            <w:tcBorders>
              <w:top w:val="single" w:sz="4" w:space="0" w:color="auto"/>
              <w:left w:val="single" w:sz="4" w:space="0" w:color="auto"/>
              <w:bottom w:val="single" w:sz="4" w:space="0" w:color="auto"/>
              <w:right w:val="single" w:sz="4" w:space="0" w:color="auto"/>
            </w:tcBorders>
          </w:tcPr>
          <w:p w14:paraId="622A9659"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Окунь</w:t>
            </w:r>
          </w:p>
        </w:tc>
        <w:tc>
          <w:tcPr>
            <w:tcW w:w="2551" w:type="dxa"/>
            <w:tcBorders>
              <w:top w:val="single" w:sz="4" w:space="0" w:color="auto"/>
              <w:left w:val="single" w:sz="4" w:space="0" w:color="auto"/>
              <w:bottom w:val="single" w:sz="4" w:space="0" w:color="auto"/>
              <w:right w:val="single" w:sz="4" w:space="0" w:color="auto"/>
            </w:tcBorders>
          </w:tcPr>
          <w:p w14:paraId="16D6CC38"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031D8F97" w14:textId="77777777" w:rsidTr="007E1E68">
        <w:tc>
          <w:tcPr>
            <w:tcW w:w="2552" w:type="dxa"/>
            <w:tcBorders>
              <w:top w:val="single" w:sz="4" w:space="0" w:color="auto"/>
              <w:left w:val="single" w:sz="4" w:space="0" w:color="auto"/>
              <w:bottom w:val="single" w:sz="4" w:space="0" w:color="auto"/>
              <w:right w:val="single" w:sz="4" w:space="0" w:color="auto"/>
            </w:tcBorders>
          </w:tcPr>
          <w:p w14:paraId="4E19A793"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Красноперка</w:t>
            </w:r>
          </w:p>
        </w:tc>
        <w:tc>
          <w:tcPr>
            <w:tcW w:w="2551" w:type="dxa"/>
            <w:tcBorders>
              <w:top w:val="single" w:sz="4" w:space="0" w:color="auto"/>
              <w:left w:val="single" w:sz="4" w:space="0" w:color="auto"/>
              <w:bottom w:val="single" w:sz="4" w:space="0" w:color="auto"/>
              <w:right w:val="single" w:sz="4" w:space="0" w:color="auto"/>
            </w:tcBorders>
          </w:tcPr>
          <w:p w14:paraId="493EA3C5"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2EDA002F" w14:textId="77777777" w:rsidTr="007E1E68">
        <w:tc>
          <w:tcPr>
            <w:tcW w:w="2552" w:type="dxa"/>
            <w:tcBorders>
              <w:top w:val="single" w:sz="4" w:space="0" w:color="auto"/>
              <w:left w:val="single" w:sz="4" w:space="0" w:color="auto"/>
              <w:bottom w:val="single" w:sz="4" w:space="0" w:color="auto"/>
              <w:right w:val="single" w:sz="4" w:space="0" w:color="auto"/>
            </w:tcBorders>
          </w:tcPr>
          <w:p w14:paraId="201A5139"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обыкновенный</w:t>
            </w:r>
          </w:p>
        </w:tc>
        <w:tc>
          <w:tcPr>
            <w:tcW w:w="2551" w:type="dxa"/>
            <w:tcBorders>
              <w:top w:val="single" w:sz="4" w:space="0" w:color="auto"/>
              <w:left w:val="single" w:sz="4" w:space="0" w:color="auto"/>
              <w:bottom w:val="single" w:sz="4" w:space="0" w:color="auto"/>
              <w:right w:val="single" w:sz="4" w:space="0" w:color="auto"/>
            </w:tcBorders>
          </w:tcPr>
          <w:p w14:paraId="2CAAC87C"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3C1718BF" w14:textId="77777777" w:rsidTr="007E1E68">
        <w:tc>
          <w:tcPr>
            <w:tcW w:w="2552" w:type="dxa"/>
            <w:tcBorders>
              <w:top w:val="single" w:sz="4" w:space="0" w:color="auto"/>
              <w:left w:val="single" w:sz="4" w:space="0" w:color="auto"/>
              <w:bottom w:val="single" w:sz="4" w:space="0" w:color="auto"/>
              <w:right w:val="single" w:sz="4" w:space="0" w:color="auto"/>
            </w:tcBorders>
          </w:tcPr>
          <w:p w14:paraId="7C45DB5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серебряный</w:t>
            </w:r>
          </w:p>
        </w:tc>
        <w:tc>
          <w:tcPr>
            <w:tcW w:w="2551" w:type="dxa"/>
            <w:tcBorders>
              <w:top w:val="single" w:sz="4" w:space="0" w:color="auto"/>
              <w:left w:val="single" w:sz="4" w:space="0" w:color="auto"/>
              <w:bottom w:val="single" w:sz="4" w:space="0" w:color="auto"/>
              <w:right w:val="single" w:sz="4" w:space="0" w:color="auto"/>
            </w:tcBorders>
          </w:tcPr>
          <w:p w14:paraId="1EFBC73C"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10 кг</w:t>
            </w:r>
          </w:p>
        </w:tc>
      </w:tr>
      <w:tr w:rsidR="00DD2BD5" w:rsidRPr="00396046" w14:paraId="12AFE606" w14:textId="77777777" w:rsidTr="007E1E68">
        <w:tc>
          <w:tcPr>
            <w:tcW w:w="2552" w:type="dxa"/>
            <w:tcBorders>
              <w:top w:val="single" w:sz="4" w:space="0" w:color="auto"/>
              <w:left w:val="single" w:sz="4" w:space="0" w:color="auto"/>
              <w:bottom w:val="single" w:sz="4" w:space="0" w:color="auto"/>
              <w:right w:val="single" w:sz="4" w:space="0" w:color="auto"/>
            </w:tcBorders>
          </w:tcPr>
          <w:p w14:paraId="5D1D29F5"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Пескарь</w:t>
            </w:r>
          </w:p>
        </w:tc>
        <w:tc>
          <w:tcPr>
            <w:tcW w:w="2551" w:type="dxa"/>
            <w:tcBorders>
              <w:top w:val="single" w:sz="4" w:space="0" w:color="auto"/>
              <w:left w:val="single" w:sz="4" w:space="0" w:color="auto"/>
              <w:bottom w:val="single" w:sz="4" w:space="0" w:color="auto"/>
              <w:right w:val="single" w:sz="4" w:space="0" w:color="auto"/>
            </w:tcBorders>
          </w:tcPr>
          <w:p w14:paraId="42DF7C49"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4235C5C7" w14:textId="77777777" w:rsidTr="007E1E68">
        <w:tc>
          <w:tcPr>
            <w:tcW w:w="2552" w:type="dxa"/>
            <w:tcBorders>
              <w:top w:val="single" w:sz="4" w:space="0" w:color="auto"/>
              <w:left w:val="single" w:sz="4" w:space="0" w:color="auto"/>
              <w:bottom w:val="single" w:sz="4" w:space="0" w:color="auto"/>
              <w:right w:val="single" w:sz="4" w:space="0" w:color="auto"/>
            </w:tcBorders>
          </w:tcPr>
          <w:p w14:paraId="01181E1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Налим</w:t>
            </w:r>
          </w:p>
        </w:tc>
        <w:tc>
          <w:tcPr>
            <w:tcW w:w="2551" w:type="dxa"/>
            <w:tcBorders>
              <w:top w:val="single" w:sz="4" w:space="0" w:color="auto"/>
              <w:left w:val="single" w:sz="4" w:space="0" w:color="auto"/>
              <w:bottom w:val="single" w:sz="4" w:space="0" w:color="auto"/>
              <w:right w:val="single" w:sz="4" w:space="0" w:color="auto"/>
            </w:tcBorders>
          </w:tcPr>
          <w:p w14:paraId="15463A4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261DA5CB" w14:textId="77777777" w:rsidTr="007E1E68">
        <w:tc>
          <w:tcPr>
            <w:tcW w:w="2552" w:type="dxa"/>
            <w:tcBorders>
              <w:top w:val="single" w:sz="4" w:space="0" w:color="auto"/>
              <w:left w:val="single" w:sz="4" w:space="0" w:color="auto"/>
              <w:bottom w:val="single" w:sz="4" w:space="0" w:color="auto"/>
              <w:right w:val="single" w:sz="4" w:space="0" w:color="auto"/>
            </w:tcBorders>
          </w:tcPr>
          <w:p w14:paraId="23F1336E"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Белоглазка</w:t>
            </w:r>
          </w:p>
        </w:tc>
        <w:tc>
          <w:tcPr>
            <w:tcW w:w="2551" w:type="dxa"/>
            <w:tcBorders>
              <w:top w:val="single" w:sz="4" w:space="0" w:color="auto"/>
              <w:left w:val="single" w:sz="4" w:space="0" w:color="auto"/>
              <w:bottom w:val="single" w:sz="4" w:space="0" w:color="auto"/>
              <w:right w:val="single" w:sz="4" w:space="0" w:color="auto"/>
            </w:tcBorders>
          </w:tcPr>
          <w:p w14:paraId="774ED3BB"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46EDAB4E" w14:textId="77777777" w:rsidTr="007E1E68">
        <w:tc>
          <w:tcPr>
            <w:tcW w:w="2552" w:type="dxa"/>
            <w:tcBorders>
              <w:top w:val="single" w:sz="4" w:space="0" w:color="auto"/>
              <w:left w:val="single" w:sz="4" w:space="0" w:color="auto"/>
              <w:bottom w:val="single" w:sz="4" w:space="0" w:color="auto"/>
              <w:right w:val="single" w:sz="4" w:space="0" w:color="auto"/>
            </w:tcBorders>
          </w:tcPr>
          <w:p w14:paraId="5A6E362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Елец</w:t>
            </w:r>
          </w:p>
        </w:tc>
        <w:tc>
          <w:tcPr>
            <w:tcW w:w="2551" w:type="dxa"/>
            <w:tcBorders>
              <w:top w:val="single" w:sz="4" w:space="0" w:color="auto"/>
              <w:left w:val="single" w:sz="4" w:space="0" w:color="auto"/>
              <w:bottom w:val="single" w:sz="4" w:space="0" w:color="auto"/>
              <w:right w:val="single" w:sz="4" w:space="0" w:color="auto"/>
            </w:tcBorders>
          </w:tcPr>
          <w:p w14:paraId="511FAAF0"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w:t>
            </w:r>
          </w:p>
        </w:tc>
      </w:tr>
      <w:tr w:rsidR="00DD2BD5" w:rsidRPr="00396046" w14:paraId="03091470" w14:textId="77777777" w:rsidTr="007E1E68">
        <w:tc>
          <w:tcPr>
            <w:tcW w:w="2552" w:type="dxa"/>
            <w:tcBorders>
              <w:top w:val="single" w:sz="4" w:space="0" w:color="auto"/>
              <w:left w:val="single" w:sz="4" w:space="0" w:color="auto"/>
              <w:bottom w:val="single" w:sz="4" w:space="0" w:color="auto"/>
              <w:right w:val="single" w:sz="4" w:space="0" w:color="auto"/>
            </w:tcBorders>
          </w:tcPr>
          <w:p w14:paraId="26D19B51"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Ерш</w:t>
            </w:r>
          </w:p>
        </w:tc>
        <w:tc>
          <w:tcPr>
            <w:tcW w:w="2551" w:type="dxa"/>
            <w:tcBorders>
              <w:top w:val="single" w:sz="4" w:space="0" w:color="auto"/>
              <w:left w:val="single" w:sz="4" w:space="0" w:color="auto"/>
              <w:bottom w:val="single" w:sz="4" w:space="0" w:color="auto"/>
              <w:right w:val="single" w:sz="4" w:space="0" w:color="auto"/>
            </w:tcBorders>
          </w:tcPr>
          <w:p w14:paraId="52402CF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5D625CFA" w14:textId="77777777" w:rsidTr="007E1E68">
        <w:tc>
          <w:tcPr>
            <w:tcW w:w="2552" w:type="dxa"/>
            <w:tcBorders>
              <w:top w:val="single" w:sz="4" w:space="0" w:color="auto"/>
              <w:left w:val="single" w:sz="4" w:space="0" w:color="auto"/>
              <w:bottom w:val="single" w:sz="4" w:space="0" w:color="auto"/>
              <w:right w:val="single" w:sz="4" w:space="0" w:color="auto"/>
            </w:tcBorders>
          </w:tcPr>
          <w:p w14:paraId="0E61BBF8"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Уклейка</w:t>
            </w:r>
          </w:p>
        </w:tc>
        <w:tc>
          <w:tcPr>
            <w:tcW w:w="2551" w:type="dxa"/>
            <w:tcBorders>
              <w:top w:val="single" w:sz="4" w:space="0" w:color="auto"/>
              <w:left w:val="single" w:sz="4" w:space="0" w:color="auto"/>
              <w:bottom w:val="single" w:sz="4" w:space="0" w:color="auto"/>
              <w:right w:val="single" w:sz="4" w:space="0" w:color="auto"/>
            </w:tcBorders>
          </w:tcPr>
          <w:p w14:paraId="5674E42C"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9C4227" w14:paraId="5BAB3F60" w14:textId="77777777" w:rsidTr="007E1E68">
        <w:tc>
          <w:tcPr>
            <w:tcW w:w="2552" w:type="dxa"/>
            <w:tcBorders>
              <w:top w:val="single" w:sz="4" w:space="0" w:color="auto"/>
              <w:left w:val="single" w:sz="4" w:space="0" w:color="auto"/>
              <w:bottom w:val="single" w:sz="4" w:space="0" w:color="auto"/>
              <w:right w:val="single" w:sz="4" w:space="0" w:color="auto"/>
            </w:tcBorders>
          </w:tcPr>
          <w:p w14:paraId="2195B95D"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Верховка</w:t>
            </w:r>
          </w:p>
        </w:tc>
        <w:tc>
          <w:tcPr>
            <w:tcW w:w="2551" w:type="dxa"/>
            <w:tcBorders>
              <w:top w:val="single" w:sz="4" w:space="0" w:color="auto"/>
              <w:left w:val="single" w:sz="4" w:space="0" w:color="auto"/>
              <w:bottom w:val="single" w:sz="4" w:space="0" w:color="auto"/>
              <w:right w:val="single" w:sz="4" w:space="0" w:color="auto"/>
            </w:tcBorders>
          </w:tcPr>
          <w:p w14:paraId="07F4F6C3"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D2BD5" w:rsidRPr="00396046" w14:paraId="1DD23995" w14:textId="77777777" w:rsidTr="007E1E68">
        <w:tc>
          <w:tcPr>
            <w:tcW w:w="2552" w:type="dxa"/>
            <w:tcBorders>
              <w:top w:val="single" w:sz="4" w:space="0" w:color="auto"/>
              <w:left w:val="single" w:sz="4" w:space="0" w:color="auto"/>
              <w:bottom w:val="single" w:sz="4" w:space="0" w:color="auto"/>
              <w:right w:val="single" w:sz="4" w:space="0" w:color="auto"/>
            </w:tcBorders>
          </w:tcPr>
          <w:p w14:paraId="53AB29FA"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черный</w:t>
            </w:r>
          </w:p>
        </w:tc>
        <w:tc>
          <w:tcPr>
            <w:tcW w:w="2551" w:type="dxa"/>
            <w:tcBorders>
              <w:top w:val="single" w:sz="4" w:space="0" w:color="auto"/>
              <w:left w:val="single" w:sz="4" w:space="0" w:color="auto"/>
              <w:bottom w:val="single" w:sz="4" w:space="0" w:color="auto"/>
              <w:right w:val="single" w:sz="4" w:space="0" w:color="auto"/>
            </w:tcBorders>
          </w:tcPr>
          <w:p w14:paraId="68764F6F"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D2BD5" w:rsidRPr="00396046" w14:paraId="28C218D2" w14:textId="77777777" w:rsidTr="007E1E68">
        <w:tc>
          <w:tcPr>
            <w:tcW w:w="2552" w:type="dxa"/>
            <w:tcBorders>
              <w:top w:val="single" w:sz="4" w:space="0" w:color="auto"/>
              <w:left w:val="single" w:sz="4" w:space="0" w:color="auto"/>
              <w:bottom w:val="single" w:sz="4" w:space="0" w:color="auto"/>
              <w:right w:val="single" w:sz="4" w:space="0" w:color="auto"/>
            </w:tcBorders>
          </w:tcPr>
          <w:p w14:paraId="0D7BA648"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Раки (рак пресноводный)</w:t>
            </w:r>
          </w:p>
        </w:tc>
        <w:tc>
          <w:tcPr>
            <w:tcW w:w="2551" w:type="dxa"/>
            <w:tcBorders>
              <w:top w:val="single" w:sz="4" w:space="0" w:color="auto"/>
              <w:left w:val="single" w:sz="4" w:space="0" w:color="auto"/>
              <w:bottom w:val="single" w:sz="4" w:space="0" w:color="auto"/>
              <w:right w:val="single" w:sz="4" w:space="0" w:color="auto"/>
            </w:tcBorders>
          </w:tcPr>
          <w:p w14:paraId="5BA6CAE2" w14:textId="77777777" w:rsidR="00DD2BD5" w:rsidRPr="00DD2BD5" w:rsidRDefault="00DD2BD5" w:rsidP="007E1E68">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30 экземпляров</w:t>
            </w:r>
          </w:p>
        </w:tc>
      </w:tr>
    </w:tbl>
    <w:p w14:paraId="196284D7" w14:textId="77777777" w:rsidR="00A233F1" w:rsidRPr="00795F52" w:rsidRDefault="00A233F1" w:rsidP="00A233F1">
      <w:pPr>
        <w:pStyle w:val="ConsPlusNormal"/>
        <w:ind w:firstLine="539"/>
        <w:jc w:val="both"/>
        <w:rPr>
          <w:b/>
          <w:sz w:val="14"/>
          <w:szCs w:val="6"/>
        </w:rPr>
      </w:pPr>
    </w:p>
    <w:p w14:paraId="06F15B6B" w14:textId="77777777" w:rsidR="00DD2BD5" w:rsidRDefault="00DD2BD5" w:rsidP="00A233F1">
      <w:pPr>
        <w:pStyle w:val="ConsPlusNormal"/>
        <w:ind w:firstLine="539"/>
        <w:jc w:val="both"/>
        <w:rPr>
          <w:b/>
          <w:sz w:val="20"/>
          <w:szCs w:val="20"/>
        </w:rPr>
      </w:pPr>
      <w:r w:rsidRPr="00A233F1">
        <w:rPr>
          <w:b/>
          <w:sz w:val="20"/>
          <w:szCs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14:paraId="0D951E1E" w14:textId="77777777" w:rsidR="007F6A8B" w:rsidRDefault="007F6A8B" w:rsidP="00A233F1">
      <w:pPr>
        <w:pStyle w:val="ConsPlusNormal"/>
        <w:ind w:firstLine="539"/>
        <w:jc w:val="both"/>
        <w:rPr>
          <w:b/>
          <w:sz w:val="20"/>
          <w:szCs w:val="20"/>
        </w:rPr>
      </w:pPr>
    </w:p>
    <w:p w14:paraId="1ED0E164" w14:textId="77777777" w:rsidR="00795F52" w:rsidRPr="007F6A8B" w:rsidRDefault="00795F52" w:rsidP="00A233F1">
      <w:pPr>
        <w:pStyle w:val="ConsPlusNormal"/>
        <w:ind w:firstLine="539"/>
        <w:jc w:val="both"/>
        <w:rPr>
          <w:b/>
          <w:sz w:val="10"/>
          <w:szCs w:val="10"/>
        </w:rPr>
      </w:pPr>
    </w:p>
    <w:p w14:paraId="744CC473" w14:textId="29D9A5A3" w:rsidR="00DD2BD5" w:rsidRPr="00A233F1" w:rsidRDefault="00DD2BD5" w:rsidP="00A233F1">
      <w:pPr>
        <w:pStyle w:val="ConsPlusNormal"/>
        <w:ind w:firstLine="540"/>
        <w:jc w:val="both"/>
        <w:rPr>
          <w:b/>
          <w:sz w:val="20"/>
          <w:szCs w:val="20"/>
        </w:rPr>
      </w:pPr>
      <w:r w:rsidRPr="00A233F1">
        <w:rPr>
          <w:b/>
          <w:sz w:val="20"/>
          <w:szCs w:val="20"/>
        </w:rPr>
        <w:t>В случае превышения суточной нормы добыча (вылов) всех видов водных биоресурсов, разрешенных для добычи (вылова), прекращается.</w:t>
      </w:r>
      <w:r w:rsidR="000C5495">
        <w:rPr>
          <w:b/>
          <w:sz w:val="20"/>
          <w:szCs w:val="20"/>
        </w:rPr>
        <w:t xml:space="preserve"> </w:t>
      </w:r>
    </w:p>
    <w:p w14:paraId="6687E88D" w14:textId="77777777" w:rsidR="00DD2BD5" w:rsidRDefault="00DD2BD5" w:rsidP="00A233F1">
      <w:pPr>
        <w:spacing w:after="0" w:line="240" w:lineRule="auto"/>
        <w:jc w:val="center"/>
        <w:rPr>
          <w:rFonts w:ascii="Times New Roman" w:hAnsi="Times New Roman" w:cs="Times New Roman"/>
          <w:b/>
          <w:sz w:val="20"/>
          <w:szCs w:val="20"/>
        </w:rPr>
      </w:pPr>
    </w:p>
    <w:p w14:paraId="393EE62A" w14:textId="2BBD5022" w:rsidR="00DD2BD5" w:rsidRDefault="00DD2BD5" w:rsidP="00DD2BD5">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 xml:space="preserve">При осуществлении любительского рыболовства запрещается безвозвратное изъятие водных биоресурсов, </w:t>
      </w:r>
      <w:r w:rsidRPr="00A233F1">
        <w:rPr>
          <w:rFonts w:ascii="Times New Roman" w:hAnsi="Times New Roman" w:cs="Times New Roman"/>
          <w:b/>
          <w:sz w:val="20"/>
          <w:szCs w:val="20"/>
        </w:rPr>
        <w:lastRenderedPageBreak/>
        <w:t>имеющих в свежем виде длину меньше указанной в таблице</w:t>
      </w:r>
    </w:p>
    <w:p w14:paraId="738EF156" w14:textId="77777777" w:rsidR="00A233F1" w:rsidRPr="00A233F1" w:rsidRDefault="00A233F1" w:rsidP="00DD2BD5">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1275"/>
      </w:tblGrid>
      <w:tr w:rsidR="00DD2BD5" w:rsidRPr="00A233F1" w14:paraId="6A6ED4EA"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D10A3BD"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Наименование водных биоресурсов</w:t>
            </w:r>
          </w:p>
        </w:tc>
        <w:tc>
          <w:tcPr>
            <w:tcW w:w="1275" w:type="dxa"/>
            <w:tcBorders>
              <w:top w:val="single" w:sz="4" w:space="0" w:color="auto"/>
              <w:left w:val="single" w:sz="4" w:space="0" w:color="auto"/>
              <w:bottom w:val="single" w:sz="4" w:space="0" w:color="auto"/>
              <w:right w:val="single" w:sz="4" w:space="0" w:color="auto"/>
            </w:tcBorders>
            <w:vAlign w:val="center"/>
          </w:tcPr>
          <w:p w14:paraId="42665244"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Длина, см</w:t>
            </w:r>
          </w:p>
        </w:tc>
      </w:tr>
      <w:tr w:rsidR="00DD2BD5" w:rsidRPr="00A233F1" w14:paraId="43728B54"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8EB0986" w14:textId="2923452B" w:rsidR="00DD2BD5" w:rsidRPr="00A233F1" w:rsidRDefault="00DD2BD5" w:rsidP="00DD2BD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Судак </w:t>
            </w:r>
          </w:p>
        </w:tc>
        <w:tc>
          <w:tcPr>
            <w:tcW w:w="1275" w:type="dxa"/>
            <w:tcBorders>
              <w:top w:val="single" w:sz="4" w:space="0" w:color="auto"/>
              <w:left w:val="single" w:sz="4" w:space="0" w:color="auto"/>
              <w:bottom w:val="single" w:sz="4" w:space="0" w:color="auto"/>
              <w:right w:val="single" w:sz="4" w:space="0" w:color="auto"/>
            </w:tcBorders>
            <w:vAlign w:val="center"/>
          </w:tcPr>
          <w:p w14:paraId="2BD91E77"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D2BD5" w:rsidRPr="00A233F1" w14:paraId="34F57A98"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C57F607"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Сом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14:paraId="75861C38"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60</w:t>
            </w:r>
          </w:p>
        </w:tc>
      </w:tr>
      <w:tr w:rsidR="00DD2BD5" w:rsidRPr="00A233F1" w14:paraId="017F76B6"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486CE293"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Сазан</w:t>
            </w:r>
          </w:p>
        </w:tc>
        <w:tc>
          <w:tcPr>
            <w:tcW w:w="1275" w:type="dxa"/>
            <w:tcBorders>
              <w:top w:val="single" w:sz="4" w:space="0" w:color="auto"/>
              <w:left w:val="single" w:sz="4" w:space="0" w:color="auto"/>
              <w:bottom w:val="single" w:sz="4" w:space="0" w:color="auto"/>
              <w:right w:val="single" w:sz="4" w:space="0" w:color="auto"/>
            </w:tcBorders>
            <w:vAlign w:val="center"/>
          </w:tcPr>
          <w:p w14:paraId="143CF493"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D2BD5" w:rsidRPr="00A233F1" w14:paraId="380889FA"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1F9C64A"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Тарань</w:t>
            </w:r>
          </w:p>
        </w:tc>
        <w:tc>
          <w:tcPr>
            <w:tcW w:w="1275" w:type="dxa"/>
            <w:tcBorders>
              <w:top w:val="single" w:sz="4" w:space="0" w:color="auto"/>
              <w:left w:val="single" w:sz="4" w:space="0" w:color="auto"/>
              <w:bottom w:val="single" w:sz="4" w:space="0" w:color="auto"/>
              <w:right w:val="single" w:sz="4" w:space="0" w:color="auto"/>
            </w:tcBorders>
            <w:vAlign w:val="center"/>
          </w:tcPr>
          <w:p w14:paraId="3638B1C4"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16</w:t>
            </w:r>
          </w:p>
        </w:tc>
      </w:tr>
      <w:tr w:rsidR="00DD2BD5" w:rsidRPr="00A233F1" w14:paraId="4C24AF84"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AA20ED7"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Рыбец, сырть</w:t>
            </w:r>
          </w:p>
        </w:tc>
        <w:tc>
          <w:tcPr>
            <w:tcW w:w="1275" w:type="dxa"/>
            <w:tcBorders>
              <w:top w:val="single" w:sz="4" w:space="0" w:color="auto"/>
              <w:left w:val="single" w:sz="4" w:space="0" w:color="auto"/>
              <w:bottom w:val="single" w:sz="4" w:space="0" w:color="auto"/>
              <w:right w:val="single" w:sz="4" w:space="0" w:color="auto"/>
            </w:tcBorders>
            <w:vAlign w:val="center"/>
          </w:tcPr>
          <w:p w14:paraId="762031D5"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22</w:t>
            </w:r>
          </w:p>
        </w:tc>
      </w:tr>
      <w:tr w:rsidR="00DD2BD5" w:rsidRPr="00A233F1" w14:paraId="6F6329C1"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66E2D9A"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Синец</w:t>
            </w:r>
          </w:p>
        </w:tc>
        <w:tc>
          <w:tcPr>
            <w:tcW w:w="1275" w:type="dxa"/>
            <w:tcBorders>
              <w:top w:val="single" w:sz="4" w:space="0" w:color="auto"/>
              <w:left w:val="single" w:sz="4" w:space="0" w:color="auto"/>
              <w:bottom w:val="single" w:sz="4" w:space="0" w:color="auto"/>
              <w:right w:val="single" w:sz="4" w:space="0" w:color="auto"/>
            </w:tcBorders>
            <w:vAlign w:val="center"/>
          </w:tcPr>
          <w:p w14:paraId="3BD82DD5"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D2BD5" w:rsidRPr="00A233F1" w14:paraId="76C8D1EB"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4A45C819"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Амур белый</w:t>
            </w:r>
          </w:p>
        </w:tc>
        <w:tc>
          <w:tcPr>
            <w:tcW w:w="1275" w:type="dxa"/>
            <w:tcBorders>
              <w:top w:val="single" w:sz="4" w:space="0" w:color="auto"/>
              <w:left w:val="single" w:sz="4" w:space="0" w:color="auto"/>
              <w:bottom w:val="single" w:sz="4" w:space="0" w:color="auto"/>
              <w:right w:val="single" w:sz="4" w:space="0" w:color="auto"/>
            </w:tcBorders>
            <w:vAlign w:val="center"/>
          </w:tcPr>
          <w:p w14:paraId="721A5201"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45</w:t>
            </w:r>
          </w:p>
        </w:tc>
      </w:tr>
      <w:tr w:rsidR="00DD2BD5" w:rsidRPr="00A233F1" w14:paraId="43B20074"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5EA0E42" w14:textId="3E21AAE4" w:rsidR="00DD2BD5" w:rsidRPr="00A233F1" w:rsidRDefault="00DD2BD5" w:rsidP="00DD2BD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Азовском море, Таганрогском заливе, в реке Дон</w:t>
            </w:r>
          </w:p>
        </w:tc>
        <w:tc>
          <w:tcPr>
            <w:tcW w:w="1275" w:type="dxa"/>
            <w:tcBorders>
              <w:top w:val="single" w:sz="4" w:space="0" w:color="auto"/>
              <w:left w:val="single" w:sz="4" w:space="0" w:color="auto"/>
              <w:bottom w:val="single" w:sz="4" w:space="0" w:color="auto"/>
              <w:right w:val="single" w:sz="4" w:space="0" w:color="auto"/>
            </w:tcBorders>
            <w:vAlign w:val="center"/>
          </w:tcPr>
          <w:p w14:paraId="4F31C727"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D2BD5" w:rsidRPr="00A233F1" w14:paraId="6EAD25F7"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EC84174" w14:textId="036CA1B8" w:rsidR="00DD2BD5" w:rsidRPr="00A233F1" w:rsidRDefault="00DD2BD5" w:rsidP="00DD2BD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Лещ в других пресноводных водных объектах </w:t>
            </w:r>
          </w:p>
        </w:tc>
        <w:tc>
          <w:tcPr>
            <w:tcW w:w="1275" w:type="dxa"/>
            <w:tcBorders>
              <w:top w:val="single" w:sz="4" w:space="0" w:color="auto"/>
              <w:left w:val="single" w:sz="4" w:space="0" w:color="auto"/>
              <w:bottom w:val="single" w:sz="4" w:space="0" w:color="auto"/>
              <w:right w:val="single" w:sz="4" w:space="0" w:color="auto"/>
            </w:tcBorders>
            <w:vAlign w:val="center"/>
          </w:tcPr>
          <w:p w14:paraId="0383B46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D2BD5" w:rsidRPr="00A233F1" w14:paraId="0D8DC46C"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03965E4F"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14:paraId="3AACADA1"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27</w:t>
            </w:r>
          </w:p>
        </w:tc>
      </w:tr>
      <w:tr w:rsidR="00DD2BD5" w:rsidRPr="00A233F1" w14:paraId="74F5A3E3"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2B508ED"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Усачи</w:t>
            </w:r>
          </w:p>
        </w:tc>
        <w:tc>
          <w:tcPr>
            <w:tcW w:w="1275" w:type="dxa"/>
            <w:tcBorders>
              <w:top w:val="single" w:sz="4" w:space="0" w:color="auto"/>
              <w:left w:val="single" w:sz="4" w:space="0" w:color="auto"/>
              <w:bottom w:val="single" w:sz="4" w:space="0" w:color="auto"/>
              <w:right w:val="single" w:sz="4" w:space="0" w:color="auto"/>
            </w:tcBorders>
            <w:vAlign w:val="center"/>
          </w:tcPr>
          <w:p w14:paraId="46242D96"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20</w:t>
            </w:r>
          </w:p>
        </w:tc>
      </w:tr>
      <w:tr w:rsidR="00DD2BD5" w:rsidRPr="00A233F1" w14:paraId="47E38CB6"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0E9D37D9"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Подуст</w:t>
            </w:r>
          </w:p>
        </w:tc>
        <w:tc>
          <w:tcPr>
            <w:tcW w:w="1275" w:type="dxa"/>
            <w:tcBorders>
              <w:top w:val="single" w:sz="4" w:space="0" w:color="auto"/>
              <w:left w:val="single" w:sz="4" w:space="0" w:color="auto"/>
              <w:bottom w:val="single" w:sz="4" w:space="0" w:color="auto"/>
              <w:right w:val="single" w:sz="4" w:space="0" w:color="auto"/>
            </w:tcBorders>
            <w:vAlign w:val="center"/>
          </w:tcPr>
          <w:p w14:paraId="40744764"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D2BD5" w:rsidRPr="00A233F1" w14:paraId="69987215"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7F9A0398"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Берш</w:t>
            </w:r>
          </w:p>
        </w:tc>
        <w:tc>
          <w:tcPr>
            <w:tcW w:w="1275" w:type="dxa"/>
            <w:tcBorders>
              <w:top w:val="single" w:sz="4" w:space="0" w:color="auto"/>
              <w:left w:val="single" w:sz="4" w:space="0" w:color="auto"/>
              <w:bottom w:val="single" w:sz="4" w:space="0" w:color="auto"/>
              <w:right w:val="single" w:sz="4" w:space="0" w:color="auto"/>
            </w:tcBorders>
            <w:vAlign w:val="center"/>
          </w:tcPr>
          <w:p w14:paraId="5288EA7C"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D2BD5" w:rsidRPr="00A233F1" w14:paraId="6236CB47"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185D8412"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Жерех</w:t>
            </w:r>
          </w:p>
        </w:tc>
        <w:tc>
          <w:tcPr>
            <w:tcW w:w="1275" w:type="dxa"/>
            <w:tcBorders>
              <w:top w:val="single" w:sz="4" w:space="0" w:color="auto"/>
              <w:left w:val="single" w:sz="4" w:space="0" w:color="auto"/>
              <w:bottom w:val="single" w:sz="4" w:space="0" w:color="auto"/>
              <w:right w:val="single" w:sz="4" w:space="0" w:color="auto"/>
            </w:tcBorders>
            <w:vAlign w:val="center"/>
          </w:tcPr>
          <w:p w14:paraId="56A0645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D2BD5" w:rsidRPr="00A233F1" w14:paraId="12A9810A"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6B2142EC"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Толстолобики</w:t>
            </w:r>
          </w:p>
        </w:tc>
        <w:tc>
          <w:tcPr>
            <w:tcW w:w="1275" w:type="dxa"/>
            <w:tcBorders>
              <w:top w:val="single" w:sz="4" w:space="0" w:color="auto"/>
              <w:left w:val="single" w:sz="4" w:space="0" w:color="auto"/>
              <w:bottom w:val="single" w:sz="4" w:space="0" w:color="auto"/>
              <w:right w:val="single" w:sz="4" w:space="0" w:color="auto"/>
            </w:tcBorders>
            <w:vAlign w:val="center"/>
          </w:tcPr>
          <w:p w14:paraId="761159A8"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50</w:t>
            </w:r>
          </w:p>
        </w:tc>
      </w:tr>
      <w:tr w:rsidR="00DD2BD5" w:rsidRPr="00A233F1" w14:paraId="02310D6C"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0BC80B9E"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Чехонь</w:t>
            </w:r>
          </w:p>
        </w:tc>
        <w:tc>
          <w:tcPr>
            <w:tcW w:w="1275" w:type="dxa"/>
            <w:tcBorders>
              <w:top w:val="single" w:sz="4" w:space="0" w:color="auto"/>
              <w:left w:val="single" w:sz="4" w:space="0" w:color="auto"/>
              <w:bottom w:val="single" w:sz="4" w:space="0" w:color="auto"/>
              <w:right w:val="single" w:sz="4" w:space="0" w:color="auto"/>
            </w:tcBorders>
            <w:vAlign w:val="center"/>
          </w:tcPr>
          <w:p w14:paraId="14725B9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D2BD5" w:rsidRPr="00A233F1" w14:paraId="4877D78B"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2EDC9FF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Сельди черноморско-азовские проходная и морская</w:t>
            </w:r>
          </w:p>
        </w:tc>
        <w:tc>
          <w:tcPr>
            <w:tcW w:w="1275" w:type="dxa"/>
            <w:tcBorders>
              <w:top w:val="single" w:sz="4" w:space="0" w:color="auto"/>
              <w:left w:val="single" w:sz="4" w:space="0" w:color="auto"/>
              <w:bottom w:val="single" w:sz="4" w:space="0" w:color="auto"/>
              <w:right w:val="single" w:sz="4" w:space="0" w:color="auto"/>
            </w:tcBorders>
            <w:vAlign w:val="center"/>
          </w:tcPr>
          <w:p w14:paraId="60F23F6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D2BD5" w:rsidRPr="00A233F1" w14:paraId="60EED869"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894CA03"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Пиленгас</w:t>
            </w:r>
          </w:p>
        </w:tc>
        <w:tc>
          <w:tcPr>
            <w:tcW w:w="1275" w:type="dxa"/>
            <w:tcBorders>
              <w:top w:val="single" w:sz="4" w:space="0" w:color="auto"/>
              <w:left w:val="single" w:sz="4" w:space="0" w:color="auto"/>
              <w:bottom w:val="single" w:sz="4" w:space="0" w:color="auto"/>
              <w:right w:val="single" w:sz="4" w:space="0" w:color="auto"/>
            </w:tcBorders>
            <w:vAlign w:val="center"/>
          </w:tcPr>
          <w:p w14:paraId="3F1698C0"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D2BD5" w:rsidRPr="00A233F1" w14:paraId="3D01DBC8"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45F12C1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Голавль</w:t>
            </w:r>
          </w:p>
        </w:tc>
        <w:tc>
          <w:tcPr>
            <w:tcW w:w="1275" w:type="dxa"/>
            <w:tcBorders>
              <w:top w:val="single" w:sz="4" w:space="0" w:color="auto"/>
              <w:left w:val="single" w:sz="4" w:space="0" w:color="auto"/>
              <w:bottom w:val="single" w:sz="4" w:space="0" w:color="auto"/>
              <w:right w:val="single" w:sz="4" w:space="0" w:color="auto"/>
            </w:tcBorders>
            <w:vAlign w:val="center"/>
          </w:tcPr>
          <w:p w14:paraId="5035DA3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D2BD5" w:rsidRPr="00A233F1" w14:paraId="51A807B1"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0B59530A"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Линь</w:t>
            </w:r>
          </w:p>
        </w:tc>
        <w:tc>
          <w:tcPr>
            <w:tcW w:w="1275" w:type="dxa"/>
            <w:tcBorders>
              <w:top w:val="single" w:sz="4" w:space="0" w:color="auto"/>
              <w:left w:val="single" w:sz="4" w:space="0" w:color="auto"/>
              <w:bottom w:val="single" w:sz="4" w:space="0" w:color="auto"/>
              <w:right w:val="single" w:sz="4" w:space="0" w:color="auto"/>
            </w:tcBorders>
            <w:vAlign w:val="center"/>
          </w:tcPr>
          <w:p w14:paraId="7CD34FC4"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17</w:t>
            </w:r>
          </w:p>
        </w:tc>
      </w:tr>
      <w:tr w:rsidR="00DD2BD5" w:rsidRPr="00A233F1" w14:paraId="70EE0AA2"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363BE3F3"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right w:val="single" w:sz="4" w:space="0" w:color="auto"/>
            </w:tcBorders>
            <w:vAlign w:val="center"/>
          </w:tcPr>
          <w:p w14:paraId="32A4A22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D2BD5" w:rsidRPr="00A233F1" w14:paraId="63A1FE63"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771ADFD6"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right w:val="single" w:sz="4" w:space="0" w:color="auto"/>
            </w:tcBorders>
            <w:vAlign w:val="center"/>
          </w:tcPr>
          <w:p w14:paraId="5D09FFAA"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D2BD5" w:rsidRPr="00A233F1" w14:paraId="141A29AE"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58A90FCE"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right w:val="single" w:sz="4" w:space="0" w:color="auto"/>
            </w:tcBorders>
            <w:vAlign w:val="center"/>
          </w:tcPr>
          <w:p w14:paraId="68D024A1"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D2BD5" w:rsidRPr="00A233F1" w14:paraId="08EB7D41"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4ABDAEFC"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14:paraId="69EECAE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9</w:t>
            </w:r>
          </w:p>
        </w:tc>
      </w:tr>
      <w:tr w:rsidR="00DD2BD5" w:rsidRPr="00A233F1" w14:paraId="2C3CA6D4" w14:textId="77777777" w:rsidTr="007E1E68">
        <w:tc>
          <w:tcPr>
            <w:tcW w:w="3828" w:type="dxa"/>
            <w:tcBorders>
              <w:top w:val="single" w:sz="4" w:space="0" w:color="auto"/>
              <w:left w:val="single" w:sz="4" w:space="0" w:color="auto"/>
              <w:bottom w:val="single" w:sz="4" w:space="0" w:color="auto"/>
              <w:right w:val="single" w:sz="4" w:space="0" w:color="auto"/>
            </w:tcBorders>
            <w:vAlign w:val="center"/>
          </w:tcPr>
          <w:p w14:paraId="4D30DEF5"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14:paraId="66E64D9E"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D2BD5" w:rsidRPr="00A233F1" w14:paraId="2857BD38" w14:textId="77777777" w:rsidTr="007E1E68">
        <w:tc>
          <w:tcPr>
            <w:tcW w:w="3828" w:type="dxa"/>
            <w:tcBorders>
              <w:top w:val="single" w:sz="4" w:space="0" w:color="auto"/>
              <w:bottom w:val="single" w:sz="4" w:space="0" w:color="auto"/>
              <w:right w:val="single" w:sz="4" w:space="0" w:color="auto"/>
            </w:tcBorders>
            <w:vAlign w:val="center"/>
          </w:tcPr>
          <w:p w14:paraId="2DD8D33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tcBorders>
            <w:vAlign w:val="center"/>
          </w:tcPr>
          <w:p w14:paraId="722C4B75"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D2BD5" w:rsidRPr="00A233F1" w14:paraId="6AA317A3" w14:textId="77777777" w:rsidTr="007E1E68">
        <w:tc>
          <w:tcPr>
            <w:tcW w:w="3828" w:type="dxa"/>
            <w:tcBorders>
              <w:top w:val="single" w:sz="4" w:space="0" w:color="auto"/>
              <w:bottom w:val="single" w:sz="4" w:space="0" w:color="auto"/>
              <w:right w:val="single" w:sz="4" w:space="0" w:color="auto"/>
            </w:tcBorders>
            <w:vAlign w:val="center"/>
          </w:tcPr>
          <w:p w14:paraId="4902CE9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tcBorders>
            <w:vAlign w:val="center"/>
          </w:tcPr>
          <w:p w14:paraId="0BBCF22B"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D2BD5" w:rsidRPr="00A233F1" w14:paraId="64BEC634" w14:textId="77777777" w:rsidTr="007E1E68">
        <w:tc>
          <w:tcPr>
            <w:tcW w:w="3828" w:type="dxa"/>
            <w:tcBorders>
              <w:top w:val="single" w:sz="4" w:space="0" w:color="auto"/>
              <w:bottom w:val="single" w:sz="4" w:space="0" w:color="auto"/>
              <w:right w:val="single" w:sz="4" w:space="0" w:color="auto"/>
            </w:tcBorders>
            <w:vAlign w:val="center"/>
          </w:tcPr>
          <w:p w14:paraId="0DCEB504"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tcBorders>
            <w:vAlign w:val="center"/>
          </w:tcPr>
          <w:p w14:paraId="4E03040A" w14:textId="77777777" w:rsidR="00DD2BD5" w:rsidRPr="00A233F1" w:rsidRDefault="00DD2BD5" w:rsidP="007E1E6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bl>
    <w:p w14:paraId="03E4373D" w14:textId="77777777" w:rsidR="00DD2BD5" w:rsidRPr="00A233F1" w:rsidRDefault="00DD2BD5" w:rsidP="00DD2BD5">
      <w:pPr>
        <w:spacing w:after="0" w:line="240" w:lineRule="auto"/>
        <w:jc w:val="center"/>
        <w:rPr>
          <w:rFonts w:ascii="Times New Roman" w:hAnsi="Times New Roman" w:cs="Times New Roman"/>
          <w:b/>
          <w:sz w:val="14"/>
          <w:szCs w:val="20"/>
        </w:rPr>
      </w:pPr>
    </w:p>
    <w:p w14:paraId="7052B2DE" w14:textId="439244DD" w:rsidR="00DD2BD5" w:rsidRDefault="00DD2BD5" w:rsidP="00DD2BD5">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
    <w:p w14:paraId="3DA295BF" w14:textId="77777777" w:rsidR="00E47BA7" w:rsidRDefault="00E47BA7" w:rsidP="00DD2BD5">
      <w:pPr>
        <w:spacing w:after="0" w:line="240" w:lineRule="auto"/>
        <w:jc w:val="center"/>
        <w:rPr>
          <w:rFonts w:ascii="Times New Roman" w:hAnsi="Times New Roman" w:cs="Times New Roman"/>
          <w:b/>
          <w:sz w:val="20"/>
          <w:szCs w:val="20"/>
        </w:rPr>
      </w:pPr>
    </w:p>
    <w:p w14:paraId="0A042C83" w14:textId="77777777" w:rsidR="005C0053" w:rsidRDefault="005C0053" w:rsidP="005C0053">
      <w:pPr>
        <w:spacing w:after="0" w:line="240" w:lineRule="auto"/>
        <w:rPr>
          <w:rFonts w:ascii="Times New Roman" w:hAnsi="Times New Roman" w:cs="Times New Roman"/>
          <w:b/>
          <w:sz w:val="20"/>
          <w:szCs w:val="20"/>
        </w:rPr>
      </w:pPr>
    </w:p>
    <w:p w14:paraId="5D2C4EF7" w14:textId="7022B965" w:rsidR="005C0053" w:rsidRDefault="005C0053" w:rsidP="00DD2BD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ТАКСЫ</w:t>
      </w:r>
    </w:p>
    <w:p w14:paraId="0DE643F6" w14:textId="77777777" w:rsidR="005C0053" w:rsidRPr="003B06F7" w:rsidRDefault="005C0053" w:rsidP="005C0053">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для исчисления размера ущерба,</w:t>
      </w:r>
    </w:p>
    <w:p w14:paraId="55C9DE67" w14:textId="77777777" w:rsidR="005C0053" w:rsidRPr="005168F4" w:rsidRDefault="005C0053" w:rsidP="005C0053">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w:t>
      </w:r>
      <w:r w:rsidRPr="003B06F7">
        <w:rPr>
          <w:rFonts w:ascii="Times New Roman" w:hAnsi="Times New Roman" w:cs="Times New Roman"/>
          <w:sz w:val="24"/>
          <w:szCs w:val="24"/>
        </w:rPr>
        <w:t xml:space="preserve"> </w:t>
      </w:r>
      <w:r w:rsidRPr="003B06F7">
        <w:rPr>
          <w:rFonts w:ascii="Times New Roman" w:hAnsi="Times New Roman" w:cs="Times New Roman"/>
          <w:b/>
          <w:sz w:val="24"/>
          <w:szCs w:val="24"/>
        </w:rPr>
        <w:t>обитающим в водных объектах Ростовской области</w:t>
      </w:r>
    </w:p>
    <w:p w14:paraId="3C65EB70" w14:textId="77777777" w:rsidR="005C0053" w:rsidRPr="005168F4" w:rsidRDefault="005C0053" w:rsidP="005C0053">
      <w:pPr>
        <w:spacing w:after="0" w:line="240" w:lineRule="auto"/>
        <w:jc w:val="center"/>
        <w:rPr>
          <w:rFonts w:ascii="Times New Roman" w:hAnsi="Times New Roman" w:cs="Times New Roman"/>
          <w:b/>
          <w:sz w:val="10"/>
          <w:szCs w:val="10"/>
        </w:rPr>
      </w:pPr>
    </w:p>
    <w:p w14:paraId="2D05EF3F" w14:textId="77777777" w:rsidR="005C0053" w:rsidRPr="005168F4" w:rsidRDefault="005C0053" w:rsidP="005C0053">
      <w:pPr>
        <w:spacing w:after="0" w:line="240" w:lineRule="auto"/>
        <w:ind w:firstLine="426"/>
        <w:jc w:val="right"/>
        <w:rPr>
          <w:rFonts w:ascii="Times New Roman" w:hAnsi="Times New Roman" w:cs="Times New Roman"/>
          <w:sz w:val="18"/>
          <w:szCs w:val="20"/>
        </w:rPr>
      </w:pPr>
      <w:r w:rsidRPr="005168F4">
        <w:rPr>
          <w:rFonts w:ascii="Times New Roman" w:hAnsi="Times New Roman" w:cs="Times New Roman"/>
          <w:sz w:val="18"/>
          <w:szCs w:val="20"/>
        </w:rPr>
        <w:lastRenderedPageBreak/>
        <w:t xml:space="preserve">Утверждены постановлением </w:t>
      </w:r>
    </w:p>
    <w:p w14:paraId="57B80945" w14:textId="77777777" w:rsidR="005C0053" w:rsidRPr="005168F4" w:rsidRDefault="005C0053" w:rsidP="005C0053">
      <w:pPr>
        <w:spacing w:after="0" w:line="240" w:lineRule="auto"/>
        <w:ind w:firstLine="426"/>
        <w:jc w:val="right"/>
        <w:rPr>
          <w:rFonts w:ascii="Times New Roman" w:hAnsi="Times New Roman" w:cs="Times New Roman"/>
          <w:sz w:val="18"/>
          <w:szCs w:val="20"/>
        </w:rPr>
      </w:pPr>
      <w:r w:rsidRPr="005168F4">
        <w:rPr>
          <w:rFonts w:ascii="Times New Roman" w:hAnsi="Times New Roman" w:cs="Times New Roman"/>
          <w:sz w:val="18"/>
          <w:szCs w:val="20"/>
        </w:rPr>
        <w:t xml:space="preserve">Правительства Российской Федерации </w:t>
      </w:r>
    </w:p>
    <w:p w14:paraId="4A487D8C" w14:textId="77777777" w:rsidR="005C0053" w:rsidRPr="005168F4" w:rsidRDefault="005C0053" w:rsidP="005C0053">
      <w:pPr>
        <w:spacing w:after="0" w:line="240" w:lineRule="auto"/>
        <w:ind w:firstLine="426"/>
        <w:jc w:val="right"/>
        <w:rPr>
          <w:rFonts w:ascii="Times New Roman" w:hAnsi="Times New Roman" w:cs="Times New Roman"/>
          <w:b/>
          <w:sz w:val="18"/>
        </w:rPr>
      </w:pPr>
      <w:r w:rsidRPr="005168F4">
        <w:rPr>
          <w:rFonts w:ascii="Times New Roman" w:hAnsi="Times New Roman" w:cs="Times New Roman"/>
          <w:sz w:val="18"/>
          <w:szCs w:val="20"/>
        </w:rPr>
        <w:t>от 3 ноября 2018 года № 1321</w:t>
      </w:r>
    </w:p>
    <w:p w14:paraId="5A0549C3" w14:textId="77777777" w:rsidR="005C0053" w:rsidRPr="00CC2F82" w:rsidRDefault="005C0053" w:rsidP="005C0053">
      <w:pPr>
        <w:spacing w:after="0" w:line="240" w:lineRule="auto"/>
        <w:ind w:firstLine="426"/>
        <w:jc w:val="center"/>
        <w:rPr>
          <w:rFonts w:ascii="Times New Roman" w:hAnsi="Times New Roman" w:cs="Times New Roman"/>
          <w:b/>
          <w:sz w:val="10"/>
          <w:szCs w:val="10"/>
        </w:rPr>
      </w:pPr>
    </w:p>
    <w:tbl>
      <w:tblPr>
        <w:tblW w:w="52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984"/>
      </w:tblGrid>
      <w:tr w:rsidR="005C0053" w:rsidRPr="004A28D3" w14:paraId="3D76253E" w14:textId="77777777" w:rsidTr="00297D16">
        <w:tc>
          <w:tcPr>
            <w:tcW w:w="3261" w:type="dxa"/>
            <w:tcBorders>
              <w:top w:val="single" w:sz="4" w:space="0" w:color="auto"/>
              <w:left w:val="single" w:sz="4" w:space="0" w:color="auto"/>
              <w:bottom w:val="single" w:sz="4" w:space="0" w:color="auto"/>
              <w:right w:val="single" w:sz="4" w:space="0" w:color="auto"/>
            </w:tcBorders>
          </w:tcPr>
          <w:p w14:paraId="17EB98E1" w14:textId="77777777" w:rsidR="005C0053" w:rsidRPr="004A28D3" w:rsidRDefault="005C0053" w:rsidP="00297D16">
            <w:pPr>
              <w:spacing w:after="0" w:line="240" w:lineRule="auto"/>
              <w:jc w:val="center"/>
              <w:rPr>
                <w:rFonts w:ascii="Times New Roman" w:hAnsi="Times New Roman" w:cs="Times New Roman"/>
                <w:b/>
                <w:sz w:val="20"/>
                <w:szCs w:val="20"/>
              </w:rPr>
            </w:pPr>
            <w:r w:rsidRPr="004A28D3">
              <w:rPr>
                <w:rFonts w:ascii="Times New Roman" w:hAnsi="Times New Roman" w:cs="Times New Roman"/>
                <w:b/>
                <w:sz w:val="20"/>
                <w:szCs w:val="20"/>
              </w:rPr>
              <w:t>Наименование водных биоресурсов</w:t>
            </w:r>
          </w:p>
        </w:tc>
        <w:tc>
          <w:tcPr>
            <w:tcW w:w="1984" w:type="dxa"/>
            <w:tcBorders>
              <w:top w:val="single" w:sz="4" w:space="0" w:color="auto"/>
              <w:left w:val="single" w:sz="4" w:space="0" w:color="auto"/>
              <w:bottom w:val="single" w:sz="4" w:space="0" w:color="auto"/>
              <w:right w:val="single" w:sz="4" w:space="0" w:color="auto"/>
            </w:tcBorders>
          </w:tcPr>
          <w:p w14:paraId="4454BDD0" w14:textId="77777777" w:rsidR="005C0053" w:rsidRPr="004A28D3" w:rsidRDefault="005C0053" w:rsidP="00297D16">
            <w:pPr>
              <w:widowControl w:val="0"/>
              <w:autoSpaceDE w:val="0"/>
              <w:autoSpaceDN w:val="0"/>
              <w:adjustRightInd w:val="0"/>
              <w:spacing w:after="0" w:line="240" w:lineRule="auto"/>
              <w:ind w:left="37"/>
              <w:jc w:val="center"/>
              <w:rPr>
                <w:rFonts w:ascii="Times New Roman" w:hAnsi="Times New Roman" w:cs="Times New Roman"/>
                <w:b/>
                <w:sz w:val="20"/>
                <w:szCs w:val="20"/>
              </w:rPr>
            </w:pPr>
            <w:r w:rsidRPr="004A28D3">
              <w:rPr>
                <w:rFonts w:ascii="Times New Roman" w:hAnsi="Times New Roman" w:cs="Times New Roman"/>
                <w:b/>
                <w:sz w:val="20"/>
                <w:szCs w:val="20"/>
              </w:rPr>
              <w:t xml:space="preserve">Такса </w:t>
            </w:r>
          </w:p>
          <w:p w14:paraId="0202B8BF"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b/>
                <w:sz w:val="20"/>
                <w:szCs w:val="20"/>
              </w:rPr>
              <w:t>(рублей)</w:t>
            </w:r>
          </w:p>
        </w:tc>
      </w:tr>
      <w:tr w:rsidR="005C0053" w:rsidRPr="004A28D3" w14:paraId="1736B315"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787F9BA8"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Судак</w:t>
            </w:r>
          </w:p>
        </w:tc>
        <w:tc>
          <w:tcPr>
            <w:tcW w:w="1984" w:type="dxa"/>
            <w:tcBorders>
              <w:top w:val="single" w:sz="4" w:space="0" w:color="auto"/>
              <w:left w:val="single" w:sz="4" w:space="0" w:color="auto"/>
              <w:bottom w:val="single" w:sz="4" w:space="0" w:color="auto"/>
              <w:right w:val="single" w:sz="4" w:space="0" w:color="auto"/>
            </w:tcBorders>
          </w:tcPr>
          <w:p w14:paraId="52836E99"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3 305</w:t>
            </w:r>
          </w:p>
        </w:tc>
      </w:tr>
      <w:tr w:rsidR="005C0053" w:rsidRPr="004A28D3" w14:paraId="771C12BA"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880FBC1"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Сом пресноводный</w:t>
            </w:r>
          </w:p>
        </w:tc>
        <w:tc>
          <w:tcPr>
            <w:tcW w:w="1984" w:type="dxa"/>
            <w:tcBorders>
              <w:top w:val="single" w:sz="4" w:space="0" w:color="auto"/>
              <w:left w:val="single" w:sz="4" w:space="0" w:color="auto"/>
              <w:bottom w:val="single" w:sz="4" w:space="0" w:color="auto"/>
              <w:right w:val="single" w:sz="4" w:space="0" w:color="auto"/>
            </w:tcBorders>
          </w:tcPr>
          <w:p w14:paraId="7746EDC2"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C0053" w:rsidRPr="004A28D3" w14:paraId="668F6621"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0B074F1A"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Сазан</w:t>
            </w:r>
          </w:p>
        </w:tc>
        <w:tc>
          <w:tcPr>
            <w:tcW w:w="1984" w:type="dxa"/>
            <w:tcBorders>
              <w:top w:val="single" w:sz="4" w:space="0" w:color="auto"/>
              <w:left w:val="single" w:sz="4" w:space="0" w:color="auto"/>
              <w:bottom w:val="single" w:sz="4" w:space="0" w:color="auto"/>
              <w:right w:val="single" w:sz="4" w:space="0" w:color="auto"/>
            </w:tcBorders>
          </w:tcPr>
          <w:p w14:paraId="327250B8"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C0053" w:rsidRPr="004A28D3" w14:paraId="07E615FD"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64DDE2D"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Тарань</w:t>
            </w:r>
          </w:p>
        </w:tc>
        <w:tc>
          <w:tcPr>
            <w:tcW w:w="1984" w:type="dxa"/>
            <w:tcBorders>
              <w:top w:val="single" w:sz="4" w:space="0" w:color="auto"/>
              <w:left w:val="single" w:sz="4" w:space="0" w:color="auto"/>
              <w:bottom w:val="single" w:sz="4" w:space="0" w:color="auto"/>
              <w:right w:val="single" w:sz="4" w:space="0" w:color="auto"/>
            </w:tcBorders>
          </w:tcPr>
          <w:p w14:paraId="14512431"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C0053" w:rsidRPr="004A28D3" w14:paraId="48A976D8"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0E64881"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Рыбец, сырть</w:t>
            </w:r>
          </w:p>
        </w:tc>
        <w:tc>
          <w:tcPr>
            <w:tcW w:w="1984" w:type="dxa"/>
            <w:tcBorders>
              <w:top w:val="single" w:sz="4" w:space="0" w:color="auto"/>
              <w:left w:val="single" w:sz="4" w:space="0" w:color="auto"/>
              <w:bottom w:val="single" w:sz="4" w:space="0" w:color="auto"/>
              <w:right w:val="single" w:sz="4" w:space="0" w:color="auto"/>
            </w:tcBorders>
          </w:tcPr>
          <w:p w14:paraId="3D783C2E"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C0053" w:rsidRPr="004A28D3" w14:paraId="208BB307"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84116E9"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Синец</w:t>
            </w:r>
          </w:p>
        </w:tc>
        <w:tc>
          <w:tcPr>
            <w:tcW w:w="1984" w:type="dxa"/>
            <w:tcBorders>
              <w:top w:val="single" w:sz="4" w:space="0" w:color="auto"/>
              <w:left w:val="single" w:sz="4" w:space="0" w:color="auto"/>
              <w:bottom w:val="single" w:sz="4" w:space="0" w:color="auto"/>
              <w:right w:val="single" w:sz="4" w:space="0" w:color="auto"/>
            </w:tcBorders>
          </w:tcPr>
          <w:p w14:paraId="6418A556"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C0053" w:rsidRPr="004A28D3" w14:paraId="69E3B764"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A5FE4C4"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белый</w:t>
            </w:r>
          </w:p>
        </w:tc>
        <w:tc>
          <w:tcPr>
            <w:tcW w:w="1984" w:type="dxa"/>
            <w:tcBorders>
              <w:top w:val="single" w:sz="4" w:space="0" w:color="auto"/>
              <w:left w:val="single" w:sz="4" w:space="0" w:color="auto"/>
              <w:bottom w:val="single" w:sz="4" w:space="0" w:color="auto"/>
              <w:right w:val="single" w:sz="4" w:space="0" w:color="auto"/>
            </w:tcBorders>
          </w:tcPr>
          <w:p w14:paraId="3BD8092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C0053" w:rsidRPr="004A28D3" w14:paraId="3F2AA27E"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5FFF6732"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Лещ</w:t>
            </w:r>
          </w:p>
        </w:tc>
        <w:tc>
          <w:tcPr>
            <w:tcW w:w="1984" w:type="dxa"/>
            <w:tcBorders>
              <w:top w:val="single" w:sz="4" w:space="0" w:color="auto"/>
              <w:left w:val="single" w:sz="4" w:space="0" w:color="auto"/>
              <w:bottom w:val="single" w:sz="4" w:space="0" w:color="auto"/>
              <w:right w:val="single" w:sz="4" w:space="0" w:color="auto"/>
            </w:tcBorders>
          </w:tcPr>
          <w:p w14:paraId="6426CA4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C0053" w:rsidRPr="004A28D3" w14:paraId="7800844E"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61A8850D"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Подуст</w:t>
            </w:r>
          </w:p>
        </w:tc>
        <w:tc>
          <w:tcPr>
            <w:tcW w:w="1984" w:type="dxa"/>
            <w:tcBorders>
              <w:top w:val="single" w:sz="4" w:space="0" w:color="auto"/>
              <w:left w:val="single" w:sz="4" w:space="0" w:color="auto"/>
              <w:bottom w:val="single" w:sz="4" w:space="0" w:color="auto"/>
              <w:right w:val="single" w:sz="4" w:space="0" w:color="auto"/>
            </w:tcBorders>
          </w:tcPr>
          <w:p w14:paraId="1905364A"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5C0053" w:rsidRPr="004A28D3" w14:paraId="21BEE0E7"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46E092DB"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 xml:space="preserve">Берш </w:t>
            </w:r>
          </w:p>
        </w:tc>
        <w:tc>
          <w:tcPr>
            <w:tcW w:w="1984" w:type="dxa"/>
            <w:tcBorders>
              <w:top w:val="single" w:sz="4" w:space="0" w:color="auto"/>
              <w:left w:val="single" w:sz="4" w:space="0" w:color="auto"/>
              <w:bottom w:val="single" w:sz="4" w:space="0" w:color="auto"/>
              <w:right w:val="single" w:sz="4" w:space="0" w:color="auto"/>
            </w:tcBorders>
          </w:tcPr>
          <w:p w14:paraId="306EB267"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C0053" w:rsidRPr="004A28D3" w14:paraId="1C50CA37"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32C6BC56"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Жерех</w:t>
            </w:r>
          </w:p>
        </w:tc>
        <w:tc>
          <w:tcPr>
            <w:tcW w:w="1984" w:type="dxa"/>
            <w:tcBorders>
              <w:top w:val="single" w:sz="4" w:space="0" w:color="auto"/>
              <w:left w:val="single" w:sz="4" w:space="0" w:color="auto"/>
              <w:bottom w:val="single" w:sz="4" w:space="0" w:color="auto"/>
              <w:right w:val="single" w:sz="4" w:space="0" w:color="auto"/>
            </w:tcBorders>
          </w:tcPr>
          <w:p w14:paraId="0D33EE7C"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C0053" w:rsidRPr="004A28D3" w14:paraId="4B8C83D9"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626A582D"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Толстолобики</w:t>
            </w:r>
          </w:p>
        </w:tc>
        <w:tc>
          <w:tcPr>
            <w:tcW w:w="1984" w:type="dxa"/>
            <w:tcBorders>
              <w:top w:val="single" w:sz="4" w:space="0" w:color="auto"/>
              <w:left w:val="single" w:sz="4" w:space="0" w:color="auto"/>
              <w:bottom w:val="single" w:sz="4" w:space="0" w:color="auto"/>
              <w:right w:val="single" w:sz="4" w:space="0" w:color="auto"/>
            </w:tcBorders>
          </w:tcPr>
          <w:p w14:paraId="24C59908"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C0053" w:rsidRPr="004A28D3" w14:paraId="4EC59B6D"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68AB01A8"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Чехонь</w:t>
            </w:r>
          </w:p>
        </w:tc>
        <w:tc>
          <w:tcPr>
            <w:tcW w:w="1984" w:type="dxa"/>
            <w:tcBorders>
              <w:top w:val="single" w:sz="4" w:space="0" w:color="auto"/>
              <w:left w:val="single" w:sz="4" w:space="0" w:color="auto"/>
              <w:bottom w:val="single" w:sz="4" w:space="0" w:color="auto"/>
              <w:right w:val="single" w:sz="4" w:space="0" w:color="auto"/>
            </w:tcBorders>
          </w:tcPr>
          <w:p w14:paraId="036B8478"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C0053" w:rsidRPr="004A28D3" w14:paraId="36DD8645"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0DE88868" w14:textId="77777777" w:rsidR="005C0053" w:rsidRPr="004A28D3" w:rsidRDefault="005C0053" w:rsidP="00297D16">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Сельди проходная и морская</w:t>
            </w:r>
          </w:p>
        </w:tc>
        <w:tc>
          <w:tcPr>
            <w:tcW w:w="1984" w:type="dxa"/>
            <w:tcBorders>
              <w:top w:val="single" w:sz="4" w:space="0" w:color="auto"/>
              <w:left w:val="single" w:sz="4" w:space="0" w:color="auto"/>
              <w:bottom w:val="single" w:sz="4" w:space="0" w:color="auto"/>
              <w:right w:val="single" w:sz="4" w:space="0" w:color="auto"/>
            </w:tcBorders>
          </w:tcPr>
          <w:p w14:paraId="2CC5AF29"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5C0053" w:rsidRPr="004A28D3" w14:paraId="77B4053F"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6B74DEC1"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Пузанок азовский</w:t>
            </w:r>
          </w:p>
        </w:tc>
        <w:tc>
          <w:tcPr>
            <w:tcW w:w="1984" w:type="dxa"/>
            <w:tcBorders>
              <w:top w:val="single" w:sz="4" w:space="0" w:color="auto"/>
              <w:left w:val="single" w:sz="4" w:space="0" w:color="auto"/>
              <w:bottom w:val="single" w:sz="4" w:space="0" w:color="auto"/>
              <w:right w:val="single" w:sz="4" w:space="0" w:color="auto"/>
            </w:tcBorders>
          </w:tcPr>
          <w:p w14:paraId="7D927C3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5C0053" w:rsidRPr="004A28D3" w14:paraId="736D75BB"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503A35CD"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Пиленгас</w:t>
            </w:r>
          </w:p>
        </w:tc>
        <w:tc>
          <w:tcPr>
            <w:tcW w:w="1984" w:type="dxa"/>
            <w:tcBorders>
              <w:top w:val="single" w:sz="4" w:space="0" w:color="auto"/>
              <w:left w:val="single" w:sz="4" w:space="0" w:color="auto"/>
              <w:bottom w:val="single" w:sz="4" w:space="0" w:color="auto"/>
              <w:right w:val="single" w:sz="4" w:space="0" w:color="auto"/>
            </w:tcBorders>
          </w:tcPr>
          <w:p w14:paraId="642ED34F"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5C0053" w:rsidRPr="004A28D3" w14:paraId="5396E2E1"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494A86B0"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Голавль</w:t>
            </w:r>
          </w:p>
        </w:tc>
        <w:tc>
          <w:tcPr>
            <w:tcW w:w="1984" w:type="dxa"/>
            <w:tcBorders>
              <w:top w:val="single" w:sz="4" w:space="0" w:color="auto"/>
              <w:left w:val="single" w:sz="4" w:space="0" w:color="auto"/>
              <w:bottom w:val="single" w:sz="4" w:space="0" w:color="auto"/>
              <w:right w:val="single" w:sz="4" w:space="0" w:color="auto"/>
            </w:tcBorders>
          </w:tcPr>
          <w:p w14:paraId="4B1DDC3D"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5C0053" w:rsidRPr="004A28D3" w14:paraId="039E0A57"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5E8ABFF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Линь</w:t>
            </w:r>
          </w:p>
        </w:tc>
        <w:tc>
          <w:tcPr>
            <w:tcW w:w="1984" w:type="dxa"/>
            <w:tcBorders>
              <w:top w:val="single" w:sz="4" w:space="0" w:color="auto"/>
              <w:left w:val="single" w:sz="4" w:space="0" w:color="auto"/>
              <w:bottom w:val="single" w:sz="4" w:space="0" w:color="auto"/>
              <w:right w:val="single" w:sz="4" w:space="0" w:color="auto"/>
            </w:tcBorders>
          </w:tcPr>
          <w:p w14:paraId="0BF2FB44"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C0053" w:rsidRPr="004A28D3" w14:paraId="58FC9392"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60FF6CA4"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Щука</w:t>
            </w:r>
          </w:p>
        </w:tc>
        <w:tc>
          <w:tcPr>
            <w:tcW w:w="1984" w:type="dxa"/>
            <w:tcBorders>
              <w:top w:val="single" w:sz="4" w:space="0" w:color="auto"/>
              <w:left w:val="single" w:sz="4" w:space="0" w:color="auto"/>
              <w:bottom w:val="single" w:sz="4" w:space="0" w:color="auto"/>
              <w:right w:val="single" w:sz="4" w:space="0" w:color="auto"/>
            </w:tcBorders>
          </w:tcPr>
          <w:p w14:paraId="41F7C2E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C0053" w:rsidRPr="004A28D3" w14:paraId="592DB583"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6CB633B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Язь</w:t>
            </w:r>
          </w:p>
        </w:tc>
        <w:tc>
          <w:tcPr>
            <w:tcW w:w="1984" w:type="dxa"/>
            <w:tcBorders>
              <w:top w:val="single" w:sz="4" w:space="0" w:color="auto"/>
              <w:left w:val="single" w:sz="4" w:space="0" w:color="auto"/>
              <w:bottom w:val="single" w:sz="4" w:space="0" w:color="auto"/>
              <w:right w:val="single" w:sz="4" w:space="0" w:color="auto"/>
            </w:tcBorders>
          </w:tcPr>
          <w:p w14:paraId="24EAA7A2"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C0053" w:rsidRPr="004A28D3" w14:paraId="39DAC20A"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49993D41"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Бычки</w:t>
            </w:r>
          </w:p>
        </w:tc>
        <w:tc>
          <w:tcPr>
            <w:tcW w:w="1984" w:type="dxa"/>
            <w:tcBorders>
              <w:top w:val="single" w:sz="4" w:space="0" w:color="auto"/>
              <w:left w:val="single" w:sz="4" w:space="0" w:color="auto"/>
              <w:bottom w:val="single" w:sz="4" w:space="0" w:color="auto"/>
              <w:right w:val="single" w:sz="4" w:space="0" w:color="auto"/>
            </w:tcBorders>
          </w:tcPr>
          <w:p w14:paraId="16CFB837"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25C28ED0"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1852CBFB"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Плотва</w:t>
            </w:r>
          </w:p>
        </w:tc>
        <w:tc>
          <w:tcPr>
            <w:tcW w:w="1984" w:type="dxa"/>
            <w:tcBorders>
              <w:top w:val="single" w:sz="4" w:space="0" w:color="auto"/>
              <w:left w:val="single" w:sz="4" w:space="0" w:color="auto"/>
              <w:bottom w:val="single" w:sz="4" w:space="0" w:color="auto"/>
              <w:right w:val="single" w:sz="4" w:space="0" w:color="auto"/>
            </w:tcBorders>
          </w:tcPr>
          <w:p w14:paraId="3B682790"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5C0053" w:rsidRPr="004A28D3" w14:paraId="62A27561"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33ED90B0"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Густера</w:t>
            </w:r>
          </w:p>
        </w:tc>
        <w:tc>
          <w:tcPr>
            <w:tcW w:w="1984" w:type="dxa"/>
            <w:tcBorders>
              <w:top w:val="single" w:sz="4" w:space="0" w:color="auto"/>
              <w:left w:val="single" w:sz="4" w:space="0" w:color="auto"/>
              <w:bottom w:val="single" w:sz="4" w:space="0" w:color="auto"/>
              <w:right w:val="single" w:sz="4" w:space="0" w:color="auto"/>
            </w:tcBorders>
          </w:tcPr>
          <w:p w14:paraId="3BD48296"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5C0053" w:rsidRPr="004A28D3" w14:paraId="445717BD"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0D7DEF9F"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Окунь</w:t>
            </w:r>
          </w:p>
        </w:tc>
        <w:tc>
          <w:tcPr>
            <w:tcW w:w="1984" w:type="dxa"/>
            <w:tcBorders>
              <w:top w:val="single" w:sz="4" w:space="0" w:color="auto"/>
              <w:left w:val="single" w:sz="4" w:space="0" w:color="auto"/>
              <w:bottom w:val="single" w:sz="4" w:space="0" w:color="auto"/>
              <w:right w:val="single" w:sz="4" w:space="0" w:color="auto"/>
            </w:tcBorders>
          </w:tcPr>
          <w:p w14:paraId="335E5106"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5C0053" w:rsidRPr="004A28D3" w14:paraId="75830B1C"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5C368F37"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Караси</w:t>
            </w:r>
          </w:p>
        </w:tc>
        <w:tc>
          <w:tcPr>
            <w:tcW w:w="1984" w:type="dxa"/>
            <w:tcBorders>
              <w:top w:val="single" w:sz="4" w:space="0" w:color="auto"/>
              <w:left w:val="single" w:sz="4" w:space="0" w:color="auto"/>
              <w:bottom w:val="single" w:sz="4" w:space="0" w:color="auto"/>
              <w:right w:val="single" w:sz="4" w:space="0" w:color="auto"/>
            </w:tcBorders>
          </w:tcPr>
          <w:p w14:paraId="34211DDA"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5C0053" w:rsidRPr="004A28D3" w14:paraId="018131BE"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3F4E25FC"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Пескарь</w:t>
            </w:r>
          </w:p>
        </w:tc>
        <w:tc>
          <w:tcPr>
            <w:tcW w:w="1984" w:type="dxa"/>
            <w:tcBorders>
              <w:top w:val="single" w:sz="4" w:space="0" w:color="auto"/>
              <w:left w:val="single" w:sz="4" w:space="0" w:color="auto"/>
              <w:bottom w:val="single" w:sz="4" w:space="0" w:color="auto"/>
              <w:right w:val="single" w:sz="4" w:space="0" w:color="auto"/>
            </w:tcBorders>
          </w:tcPr>
          <w:p w14:paraId="34141548"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5E2B53EF"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545DFD8B"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Налим</w:t>
            </w:r>
          </w:p>
        </w:tc>
        <w:tc>
          <w:tcPr>
            <w:tcW w:w="1984" w:type="dxa"/>
            <w:tcBorders>
              <w:top w:val="single" w:sz="4" w:space="0" w:color="auto"/>
              <w:left w:val="single" w:sz="4" w:space="0" w:color="auto"/>
              <w:bottom w:val="single" w:sz="4" w:space="0" w:color="auto"/>
              <w:right w:val="single" w:sz="4" w:space="0" w:color="auto"/>
            </w:tcBorders>
          </w:tcPr>
          <w:p w14:paraId="34D4AE31"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4EC3FC7A"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3F3FD243"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Белоглазка</w:t>
            </w:r>
          </w:p>
        </w:tc>
        <w:tc>
          <w:tcPr>
            <w:tcW w:w="1984" w:type="dxa"/>
            <w:tcBorders>
              <w:top w:val="single" w:sz="4" w:space="0" w:color="auto"/>
              <w:left w:val="single" w:sz="4" w:space="0" w:color="auto"/>
              <w:bottom w:val="single" w:sz="4" w:space="0" w:color="auto"/>
              <w:right w:val="single" w:sz="4" w:space="0" w:color="auto"/>
            </w:tcBorders>
          </w:tcPr>
          <w:p w14:paraId="0E723766"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3827FEA4"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4FB9A58B"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Елец</w:t>
            </w:r>
          </w:p>
        </w:tc>
        <w:tc>
          <w:tcPr>
            <w:tcW w:w="1984" w:type="dxa"/>
            <w:tcBorders>
              <w:top w:val="single" w:sz="4" w:space="0" w:color="auto"/>
              <w:left w:val="single" w:sz="4" w:space="0" w:color="auto"/>
              <w:bottom w:val="single" w:sz="4" w:space="0" w:color="auto"/>
              <w:right w:val="single" w:sz="4" w:space="0" w:color="auto"/>
            </w:tcBorders>
          </w:tcPr>
          <w:p w14:paraId="20109B71"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4B163EB8"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7160A31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Ерш</w:t>
            </w:r>
          </w:p>
        </w:tc>
        <w:tc>
          <w:tcPr>
            <w:tcW w:w="1984" w:type="dxa"/>
            <w:tcBorders>
              <w:top w:val="single" w:sz="4" w:space="0" w:color="auto"/>
              <w:left w:val="single" w:sz="4" w:space="0" w:color="auto"/>
              <w:bottom w:val="single" w:sz="4" w:space="0" w:color="auto"/>
              <w:right w:val="single" w:sz="4" w:space="0" w:color="auto"/>
            </w:tcBorders>
          </w:tcPr>
          <w:p w14:paraId="235D3DBD"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4E49A975"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2F71087D"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Уклейка</w:t>
            </w:r>
          </w:p>
        </w:tc>
        <w:tc>
          <w:tcPr>
            <w:tcW w:w="1984" w:type="dxa"/>
            <w:tcBorders>
              <w:top w:val="single" w:sz="4" w:space="0" w:color="auto"/>
              <w:left w:val="single" w:sz="4" w:space="0" w:color="auto"/>
              <w:bottom w:val="single" w:sz="4" w:space="0" w:color="auto"/>
              <w:right w:val="single" w:sz="4" w:space="0" w:color="auto"/>
            </w:tcBorders>
          </w:tcPr>
          <w:p w14:paraId="1E5F6F9D"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695532F0" w14:textId="77777777" w:rsidTr="00297D16">
        <w:trPr>
          <w:trHeight w:hRule="exact" w:val="227"/>
        </w:trPr>
        <w:tc>
          <w:tcPr>
            <w:tcW w:w="3261" w:type="dxa"/>
            <w:tcBorders>
              <w:top w:val="single" w:sz="4" w:space="0" w:color="auto"/>
              <w:left w:val="single" w:sz="4" w:space="0" w:color="auto"/>
              <w:bottom w:val="single" w:sz="4" w:space="0" w:color="auto"/>
              <w:right w:val="single" w:sz="4" w:space="0" w:color="auto"/>
            </w:tcBorders>
          </w:tcPr>
          <w:p w14:paraId="7AF6DC0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Верховка</w:t>
            </w:r>
          </w:p>
        </w:tc>
        <w:tc>
          <w:tcPr>
            <w:tcW w:w="1984" w:type="dxa"/>
            <w:tcBorders>
              <w:top w:val="single" w:sz="4" w:space="0" w:color="auto"/>
              <w:left w:val="single" w:sz="4" w:space="0" w:color="auto"/>
              <w:bottom w:val="single" w:sz="4" w:space="0" w:color="auto"/>
              <w:right w:val="single" w:sz="4" w:space="0" w:color="auto"/>
            </w:tcBorders>
          </w:tcPr>
          <w:p w14:paraId="6B63A8F2"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47264DF2" w14:textId="77777777" w:rsidTr="00297D16">
        <w:trPr>
          <w:trHeight w:hRule="exact" w:val="284"/>
        </w:trPr>
        <w:tc>
          <w:tcPr>
            <w:tcW w:w="3261" w:type="dxa"/>
            <w:tcBorders>
              <w:top w:val="single" w:sz="4" w:space="0" w:color="auto"/>
              <w:left w:val="single" w:sz="4" w:space="0" w:color="auto"/>
              <w:bottom w:val="single" w:sz="4" w:space="0" w:color="auto"/>
              <w:right w:val="single" w:sz="4" w:space="0" w:color="auto"/>
            </w:tcBorders>
          </w:tcPr>
          <w:p w14:paraId="0490181A"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черный</w:t>
            </w:r>
          </w:p>
        </w:tc>
        <w:tc>
          <w:tcPr>
            <w:tcW w:w="1984" w:type="dxa"/>
            <w:tcBorders>
              <w:top w:val="single" w:sz="4" w:space="0" w:color="auto"/>
              <w:left w:val="single" w:sz="4" w:space="0" w:color="auto"/>
              <w:bottom w:val="single" w:sz="4" w:space="0" w:color="auto"/>
              <w:right w:val="single" w:sz="4" w:space="0" w:color="auto"/>
            </w:tcBorders>
          </w:tcPr>
          <w:p w14:paraId="26F95B0A"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5C0053" w:rsidRPr="004A28D3" w14:paraId="73BFE62E" w14:textId="77777777" w:rsidTr="00297D16">
        <w:trPr>
          <w:trHeight w:hRule="exact" w:val="284"/>
        </w:trPr>
        <w:tc>
          <w:tcPr>
            <w:tcW w:w="3261" w:type="dxa"/>
            <w:tcBorders>
              <w:top w:val="single" w:sz="4" w:space="0" w:color="auto"/>
              <w:left w:val="single" w:sz="4" w:space="0" w:color="auto"/>
              <w:bottom w:val="single" w:sz="4" w:space="0" w:color="auto"/>
              <w:right w:val="single" w:sz="4" w:space="0" w:color="auto"/>
            </w:tcBorders>
          </w:tcPr>
          <w:p w14:paraId="2389296A"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Шемая</w:t>
            </w:r>
          </w:p>
        </w:tc>
        <w:tc>
          <w:tcPr>
            <w:tcW w:w="1984" w:type="dxa"/>
            <w:tcBorders>
              <w:top w:val="single" w:sz="4" w:space="0" w:color="auto"/>
              <w:left w:val="single" w:sz="4" w:space="0" w:color="auto"/>
              <w:bottom w:val="single" w:sz="4" w:space="0" w:color="auto"/>
              <w:right w:val="single" w:sz="4" w:space="0" w:color="auto"/>
            </w:tcBorders>
          </w:tcPr>
          <w:p w14:paraId="60067B95"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5C0053" w:rsidRPr="004A28D3" w14:paraId="53A3B541" w14:textId="77777777" w:rsidTr="00297D16">
        <w:trPr>
          <w:trHeight w:hRule="exact" w:val="284"/>
        </w:trPr>
        <w:tc>
          <w:tcPr>
            <w:tcW w:w="3261" w:type="dxa"/>
            <w:tcBorders>
              <w:top w:val="single" w:sz="4" w:space="0" w:color="auto"/>
              <w:left w:val="single" w:sz="4" w:space="0" w:color="auto"/>
              <w:bottom w:val="single" w:sz="4" w:space="0" w:color="auto"/>
              <w:right w:val="single" w:sz="4" w:space="0" w:color="auto"/>
            </w:tcBorders>
          </w:tcPr>
          <w:p w14:paraId="23EE77DC" w14:textId="77777777" w:rsidR="005C0053" w:rsidRPr="004A28D3" w:rsidRDefault="005C0053" w:rsidP="00297D16">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Другие виды пресноводных рыб</w:t>
            </w:r>
          </w:p>
        </w:tc>
        <w:tc>
          <w:tcPr>
            <w:tcW w:w="1984" w:type="dxa"/>
            <w:tcBorders>
              <w:top w:val="single" w:sz="4" w:space="0" w:color="auto"/>
              <w:left w:val="single" w:sz="4" w:space="0" w:color="auto"/>
              <w:bottom w:val="single" w:sz="4" w:space="0" w:color="auto"/>
              <w:right w:val="single" w:sz="4" w:space="0" w:color="auto"/>
            </w:tcBorders>
          </w:tcPr>
          <w:p w14:paraId="0E790439"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5C0053" w:rsidRPr="004A28D3" w14:paraId="738A46D4" w14:textId="77777777" w:rsidTr="00297D16">
        <w:trPr>
          <w:trHeight w:hRule="exact" w:val="284"/>
        </w:trPr>
        <w:tc>
          <w:tcPr>
            <w:tcW w:w="3261" w:type="dxa"/>
            <w:tcBorders>
              <w:top w:val="single" w:sz="4" w:space="0" w:color="auto"/>
              <w:left w:val="single" w:sz="4" w:space="0" w:color="auto"/>
              <w:bottom w:val="single" w:sz="4" w:space="0" w:color="auto"/>
              <w:right w:val="single" w:sz="4" w:space="0" w:color="auto"/>
            </w:tcBorders>
          </w:tcPr>
          <w:p w14:paraId="4A6D6172"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Раки (рак пресноводный)</w:t>
            </w:r>
          </w:p>
        </w:tc>
        <w:tc>
          <w:tcPr>
            <w:tcW w:w="1984" w:type="dxa"/>
            <w:tcBorders>
              <w:top w:val="single" w:sz="4" w:space="0" w:color="auto"/>
              <w:left w:val="single" w:sz="4" w:space="0" w:color="auto"/>
              <w:bottom w:val="single" w:sz="4" w:space="0" w:color="auto"/>
              <w:right w:val="single" w:sz="4" w:space="0" w:color="auto"/>
            </w:tcBorders>
          </w:tcPr>
          <w:p w14:paraId="61401C4B" w14:textId="77777777" w:rsidR="005C0053" w:rsidRPr="004A28D3" w:rsidRDefault="005C0053" w:rsidP="00297D16">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115</w:t>
            </w:r>
          </w:p>
        </w:tc>
      </w:tr>
    </w:tbl>
    <w:p w14:paraId="1ACC2E33" w14:textId="77777777" w:rsidR="005C0053" w:rsidRDefault="005C0053" w:rsidP="005C005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p>
    <w:p w14:paraId="261525AF" w14:textId="77777777" w:rsidR="005C0053" w:rsidRPr="004A28D3" w:rsidRDefault="005C0053" w:rsidP="005C005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p>
    <w:p w14:paraId="1453652C" w14:textId="77777777" w:rsidR="005C0053" w:rsidRPr="004A28D3" w:rsidRDefault="005C0053" w:rsidP="005C005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9" w:history="1">
        <w:r w:rsidRPr="004A28D3">
          <w:rPr>
            <w:rFonts w:eastAsiaTheme="minorHAnsi"/>
            <w:sz w:val="20"/>
            <w:szCs w:val="20"/>
            <w:lang w:eastAsia="en-US"/>
          </w:rPr>
          <w:t>Федеральным законом "О рыболовстве и сохранении водных биологических ресурсов"</w:t>
        </w:r>
      </w:hyperlink>
      <w:r w:rsidRPr="004A28D3">
        <w:rPr>
          <w:rFonts w:eastAsiaTheme="minorHAnsi"/>
          <w:sz w:val="20"/>
          <w:szCs w:val="20"/>
          <w:lang w:eastAsia="en-US"/>
        </w:rPr>
        <w:t xml:space="preserve">, </w:t>
      </w:r>
      <w:r w:rsidRPr="004A28D3">
        <w:rPr>
          <w:rFonts w:eastAsiaTheme="minorHAnsi"/>
          <w:sz w:val="20"/>
          <w:szCs w:val="20"/>
          <w:lang w:eastAsia="en-US"/>
        </w:rPr>
        <w:lastRenderedPageBreak/>
        <w:t>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14:paraId="5E5CFE1B" w14:textId="77777777" w:rsidR="005C0053" w:rsidRDefault="005C0053" w:rsidP="005C005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14:paraId="308D49B2" w14:textId="77777777" w:rsidR="005C0053" w:rsidRPr="004A28D3" w:rsidRDefault="005C0053" w:rsidP="005C005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p>
    <w:p w14:paraId="3750FD1E" w14:textId="77777777" w:rsidR="005C0053" w:rsidRPr="003B06F7" w:rsidRDefault="005C0053" w:rsidP="005C0053">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ТАКСЫ</w:t>
      </w:r>
    </w:p>
    <w:p w14:paraId="390B3E5E" w14:textId="77777777" w:rsidR="005C0053" w:rsidRPr="003B06F7" w:rsidRDefault="005C0053" w:rsidP="005C0053">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 xml:space="preserve">для исчисления размера вреда, </w:t>
      </w:r>
    </w:p>
    <w:p w14:paraId="7F646726" w14:textId="77777777" w:rsidR="005C0053" w:rsidRPr="005168F4" w:rsidRDefault="005C0053" w:rsidP="005C0053">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14:paraId="49D61630" w14:textId="77777777" w:rsidR="005C0053" w:rsidRPr="005168F4" w:rsidRDefault="005C0053" w:rsidP="005C0053">
      <w:pPr>
        <w:spacing w:after="0" w:line="240" w:lineRule="auto"/>
        <w:jc w:val="center"/>
        <w:rPr>
          <w:rFonts w:ascii="Times New Roman" w:hAnsi="Times New Roman" w:cs="Times New Roman"/>
          <w:b/>
          <w:sz w:val="10"/>
          <w:szCs w:val="10"/>
        </w:rPr>
      </w:pPr>
    </w:p>
    <w:p w14:paraId="351E132B" w14:textId="77777777" w:rsidR="005C0053" w:rsidRPr="005168F4" w:rsidRDefault="005C0053" w:rsidP="005C0053">
      <w:pPr>
        <w:spacing w:after="0" w:line="240" w:lineRule="auto"/>
        <w:ind w:firstLine="426"/>
        <w:jc w:val="right"/>
        <w:rPr>
          <w:rFonts w:ascii="Times New Roman" w:hAnsi="Times New Roman" w:cs="Times New Roman"/>
          <w:sz w:val="18"/>
          <w:szCs w:val="20"/>
        </w:rPr>
      </w:pPr>
      <w:r w:rsidRPr="005168F4">
        <w:rPr>
          <w:rFonts w:ascii="Times New Roman" w:hAnsi="Times New Roman" w:cs="Times New Roman"/>
          <w:sz w:val="18"/>
          <w:szCs w:val="20"/>
        </w:rPr>
        <w:t xml:space="preserve">Утверждены Постановлением </w:t>
      </w:r>
    </w:p>
    <w:p w14:paraId="5DD22964" w14:textId="77777777" w:rsidR="005C0053" w:rsidRPr="005168F4" w:rsidRDefault="005C0053" w:rsidP="005C0053">
      <w:pPr>
        <w:spacing w:after="0" w:line="240" w:lineRule="auto"/>
        <w:ind w:firstLine="426"/>
        <w:jc w:val="right"/>
        <w:rPr>
          <w:rFonts w:ascii="Times New Roman" w:hAnsi="Times New Roman" w:cs="Times New Roman"/>
          <w:sz w:val="18"/>
          <w:szCs w:val="20"/>
        </w:rPr>
      </w:pPr>
      <w:r w:rsidRPr="005168F4">
        <w:rPr>
          <w:rFonts w:ascii="Times New Roman" w:hAnsi="Times New Roman" w:cs="Times New Roman"/>
          <w:sz w:val="18"/>
          <w:szCs w:val="20"/>
        </w:rPr>
        <w:t>Правительства Российской Федерации</w:t>
      </w:r>
    </w:p>
    <w:p w14:paraId="628ADA30" w14:textId="77777777" w:rsidR="005C0053" w:rsidRDefault="005C0053" w:rsidP="005C0053">
      <w:pPr>
        <w:spacing w:after="0" w:line="240" w:lineRule="auto"/>
        <w:ind w:firstLine="426"/>
        <w:jc w:val="right"/>
        <w:rPr>
          <w:rFonts w:ascii="Times New Roman" w:hAnsi="Times New Roman" w:cs="Times New Roman"/>
          <w:b/>
          <w:sz w:val="16"/>
          <w:szCs w:val="20"/>
        </w:rPr>
      </w:pPr>
      <w:r w:rsidRPr="005168F4">
        <w:rPr>
          <w:rFonts w:ascii="Times New Roman" w:hAnsi="Times New Roman" w:cs="Times New Roman"/>
          <w:sz w:val="18"/>
        </w:rPr>
        <w:t>от 23 июля 2022 года № 1322</w:t>
      </w:r>
    </w:p>
    <w:tbl>
      <w:tblPr>
        <w:tblStyle w:val="a9"/>
        <w:tblW w:w="0" w:type="auto"/>
        <w:tblInd w:w="108" w:type="dxa"/>
        <w:tblLook w:val="04A0" w:firstRow="1" w:lastRow="0" w:firstColumn="1" w:lastColumn="0" w:noHBand="0" w:noVBand="1"/>
      </w:tblPr>
      <w:tblGrid>
        <w:gridCol w:w="2977"/>
        <w:gridCol w:w="2268"/>
      </w:tblGrid>
      <w:tr w:rsidR="005C0053" w:rsidRPr="004A28D3" w14:paraId="42F72F63" w14:textId="77777777" w:rsidTr="00297D16">
        <w:trPr>
          <w:trHeight w:val="510"/>
        </w:trPr>
        <w:tc>
          <w:tcPr>
            <w:tcW w:w="2977" w:type="dxa"/>
            <w:tcBorders>
              <w:top w:val="single" w:sz="4" w:space="0" w:color="auto"/>
              <w:left w:val="single" w:sz="4" w:space="0" w:color="auto"/>
              <w:bottom w:val="single" w:sz="4" w:space="0" w:color="auto"/>
              <w:right w:val="single" w:sz="4" w:space="0" w:color="auto"/>
            </w:tcBorders>
            <w:vAlign w:val="center"/>
            <w:hideMark/>
          </w:tcPr>
          <w:p w14:paraId="03E13CC2" w14:textId="77777777" w:rsidR="005C0053" w:rsidRPr="004A28D3" w:rsidRDefault="005C0053" w:rsidP="00297D16">
            <w:pPr>
              <w:jc w:val="center"/>
              <w:rPr>
                <w:rFonts w:ascii="Times New Roman" w:hAnsi="Times New Roman" w:cs="Times New Roman"/>
                <w:b/>
                <w:sz w:val="20"/>
                <w:szCs w:val="20"/>
              </w:rPr>
            </w:pPr>
            <w:r w:rsidRPr="004A28D3">
              <w:rPr>
                <w:rFonts w:ascii="Times New Roman" w:hAnsi="Times New Roman" w:cs="Times New Roman"/>
                <w:b/>
                <w:sz w:val="20"/>
                <w:szCs w:val="20"/>
              </w:rPr>
              <w:t>Красно-книжные водные биологические ресурсы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E47F5E" w14:textId="77777777" w:rsidR="005C0053" w:rsidRPr="004A28D3" w:rsidRDefault="005C0053" w:rsidP="00297D16">
            <w:pPr>
              <w:jc w:val="center"/>
              <w:rPr>
                <w:rFonts w:ascii="Times New Roman" w:hAnsi="Times New Roman" w:cs="Times New Roman"/>
                <w:b/>
                <w:sz w:val="20"/>
                <w:szCs w:val="20"/>
              </w:rPr>
            </w:pPr>
            <w:r w:rsidRPr="004A28D3">
              <w:rPr>
                <w:rFonts w:ascii="Times New Roman" w:hAnsi="Times New Roman" w:cs="Times New Roman"/>
                <w:b/>
                <w:sz w:val="20"/>
                <w:szCs w:val="20"/>
              </w:rPr>
              <w:t>Такса (рублей)</w:t>
            </w:r>
          </w:p>
        </w:tc>
      </w:tr>
      <w:tr w:rsidR="005C0053" w:rsidRPr="004A28D3" w14:paraId="6CE4D32B"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1FE1B4B8"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Азовская белуга</w:t>
            </w:r>
          </w:p>
        </w:tc>
        <w:tc>
          <w:tcPr>
            <w:tcW w:w="2268" w:type="dxa"/>
            <w:tcBorders>
              <w:top w:val="single" w:sz="4" w:space="0" w:color="auto"/>
              <w:left w:val="single" w:sz="4" w:space="0" w:color="auto"/>
              <w:bottom w:val="single" w:sz="4" w:space="0" w:color="auto"/>
              <w:right w:val="single" w:sz="4" w:space="0" w:color="auto"/>
            </w:tcBorders>
            <w:vAlign w:val="center"/>
          </w:tcPr>
          <w:p w14:paraId="30DEC2D3"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826 500</w:t>
            </w:r>
          </w:p>
        </w:tc>
      </w:tr>
      <w:tr w:rsidR="005C0053" w:rsidRPr="004A28D3" w14:paraId="3757734E"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hideMark/>
          </w:tcPr>
          <w:p w14:paraId="21861381"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Шип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A71182"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641 824</w:t>
            </w:r>
          </w:p>
        </w:tc>
      </w:tr>
      <w:tr w:rsidR="005C0053" w:rsidRPr="004A28D3" w14:paraId="3EC955FD"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30EF5153"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Русский осетр</w:t>
            </w:r>
          </w:p>
        </w:tc>
        <w:tc>
          <w:tcPr>
            <w:tcW w:w="2268" w:type="dxa"/>
            <w:tcBorders>
              <w:top w:val="single" w:sz="4" w:space="0" w:color="auto"/>
              <w:left w:val="single" w:sz="4" w:space="0" w:color="auto"/>
              <w:bottom w:val="single" w:sz="4" w:space="0" w:color="auto"/>
              <w:right w:val="single" w:sz="4" w:space="0" w:color="auto"/>
            </w:tcBorders>
            <w:vAlign w:val="center"/>
          </w:tcPr>
          <w:p w14:paraId="680FBCC2"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138 024</w:t>
            </w:r>
          </w:p>
        </w:tc>
      </w:tr>
      <w:tr w:rsidR="005C0053" w:rsidRPr="004A28D3" w14:paraId="14E9AD7B"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4CF499E2"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Севрюга</w:t>
            </w:r>
          </w:p>
        </w:tc>
        <w:tc>
          <w:tcPr>
            <w:tcW w:w="2268" w:type="dxa"/>
            <w:tcBorders>
              <w:top w:val="single" w:sz="4" w:space="0" w:color="auto"/>
              <w:left w:val="single" w:sz="4" w:space="0" w:color="auto"/>
              <w:bottom w:val="single" w:sz="4" w:space="0" w:color="auto"/>
              <w:right w:val="single" w:sz="4" w:space="0" w:color="auto"/>
            </w:tcBorders>
            <w:vAlign w:val="center"/>
          </w:tcPr>
          <w:p w14:paraId="5EC05E2C"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70 393</w:t>
            </w:r>
          </w:p>
        </w:tc>
      </w:tr>
      <w:tr w:rsidR="005C0053" w:rsidRPr="004A28D3" w14:paraId="7D699551"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63B105F2"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Стерлядь</w:t>
            </w:r>
          </w:p>
        </w:tc>
        <w:tc>
          <w:tcPr>
            <w:tcW w:w="2268" w:type="dxa"/>
            <w:tcBorders>
              <w:top w:val="single" w:sz="4" w:space="0" w:color="auto"/>
              <w:left w:val="single" w:sz="4" w:space="0" w:color="auto"/>
              <w:bottom w:val="single" w:sz="4" w:space="0" w:color="auto"/>
              <w:right w:val="single" w:sz="4" w:space="0" w:color="auto"/>
            </w:tcBorders>
            <w:vAlign w:val="center"/>
          </w:tcPr>
          <w:p w14:paraId="193E12F2"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13 716</w:t>
            </w:r>
          </w:p>
        </w:tc>
      </w:tr>
      <w:tr w:rsidR="005C0053" w:rsidRPr="004A28D3" w14:paraId="790A387C"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56924899"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Вырезуб</w:t>
            </w:r>
          </w:p>
        </w:tc>
        <w:tc>
          <w:tcPr>
            <w:tcW w:w="2268" w:type="dxa"/>
            <w:tcBorders>
              <w:top w:val="single" w:sz="4" w:space="0" w:color="auto"/>
              <w:left w:val="single" w:sz="4" w:space="0" w:color="auto"/>
              <w:bottom w:val="single" w:sz="4" w:space="0" w:color="auto"/>
              <w:right w:val="single" w:sz="4" w:space="0" w:color="auto"/>
            </w:tcBorders>
            <w:vAlign w:val="center"/>
          </w:tcPr>
          <w:p w14:paraId="44F7FF4E"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9 915</w:t>
            </w:r>
          </w:p>
        </w:tc>
      </w:tr>
      <w:tr w:rsidR="005C0053" w:rsidRPr="004A28D3" w14:paraId="5515BE0C" w14:textId="77777777" w:rsidTr="00297D16">
        <w:tc>
          <w:tcPr>
            <w:tcW w:w="2977" w:type="dxa"/>
            <w:tcBorders>
              <w:top w:val="single" w:sz="4" w:space="0" w:color="auto"/>
              <w:left w:val="single" w:sz="4" w:space="0" w:color="auto"/>
              <w:bottom w:val="single" w:sz="4" w:space="0" w:color="auto"/>
              <w:right w:val="single" w:sz="4" w:space="0" w:color="auto"/>
            </w:tcBorders>
            <w:vAlign w:val="center"/>
          </w:tcPr>
          <w:p w14:paraId="1825F57E" w14:textId="77777777" w:rsidR="005C0053" w:rsidRPr="004A28D3" w:rsidRDefault="005C0053" w:rsidP="00297D16">
            <w:pPr>
              <w:jc w:val="center"/>
              <w:rPr>
                <w:rFonts w:ascii="Times New Roman" w:hAnsi="Times New Roman" w:cs="Times New Roman"/>
                <w:b/>
                <w:sz w:val="20"/>
                <w:szCs w:val="20"/>
              </w:rPr>
            </w:pPr>
            <w:r w:rsidRPr="004A28D3">
              <w:rPr>
                <w:rFonts w:ascii="Times New Roman" w:hAnsi="Times New Roman" w:cs="Times New Roman"/>
                <w:b/>
                <w:sz w:val="20"/>
                <w:szCs w:val="20"/>
              </w:rPr>
              <w:t>Икра видов</w:t>
            </w:r>
          </w:p>
          <w:p w14:paraId="0347B3C6" w14:textId="77777777" w:rsidR="005C0053" w:rsidRPr="004A28D3" w:rsidRDefault="005C0053" w:rsidP="00297D16">
            <w:pPr>
              <w:jc w:val="center"/>
              <w:rPr>
                <w:rFonts w:ascii="Times New Roman" w:hAnsi="Times New Roman" w:cs="Times New Roman"/>
                <w:b/>
                <w:sz w:val="20"/>
                <w:szCs w:val="20"/>
              </w:rPr>
            </w:pPr>
            <w:r w:rsidRPr="004A28D3">
              <w:rPr>
                <w:rFonts w:ascii="Times New Roman" w:hAnsi="Times New Roman" w:cs="Times New Roman"/>
                <w:b/>
                <w:sz w:val="20"/>
                <w:szCs w:val="20"/>
              </w:rPr>
              <w:t xml:space="preserve"> (подвидов, популяций), указанных в таксах</w:t>
            </w:r>
          </w:p>
        </w:tc>
        <w:tc>
          <w:tcPr>
            <w:tcW w:w="2268" w:type="dxa"/>
            <w:tcBorders>
              <w:top w:val="single" w:sz="4" w:space="0" w:color="auto"/>
              <w:left w:val="single" w:sz="4" w:space="0" w:color="auto"/>
              <w:bottom w:val="single" w:sz="4" w:space="0" w:color="auto"/>
              <w:right w:val="single" w:sz="4" w:space="0" w:color="auto"/>
            </w:tcBorders>
            <w:vAlign w:val="center"/>
          </w:tcPr>
          <w:p w14:paraId="70C873F7" w14:textId="77777777" w:rsidR="005C0053" w:rsidRPr="004A28D3" w:rsidRDefault="005C0053" w:rsidP="00297D16">
            <w:pPr>
              <w:jc w:val="center"/>
              <w:rPr>
                <w:rFonts w:ascii="Times New Roman" w:hAnsi="Times New Roman" w:cs="Times New Roman"/>
                <w:b/>
                <w:sz w:val="20"/>
                <w:szCs w:val="20"/>
              </w:rPr>
            </w:pPr>
            <w:r w:rsidRPr="004A28D3">
              <w:rPr>
                <w:rFonts w:ascii="Times New Roman" w:hAnsi="Times New Roman" w:cs="Times New Roman"/>
                <w:b/>
                <w:sz w:val="20"/>
                <w:szCs w:val="20"/>
              </w:rPr>
              <w:t>За 1 кг (рублей)</w:t>
            </w:r>
          </w:p>
        </w:tc>
      </w:tr>
      <w:tr w:rsidR="005C0053" w:rsidRPr="004A28D3" w14:paraId="044D03D4"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3E28B1BE"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Белуги</w:t>
            </w:r>
          </w:p>
        </w:tc>
        <w:tc>
          <w:tcPr>
            <w:tcW w:w="2268" w:type="dxa"/>
            <w:tcBorders>
              <w:top w:val="single" w:sz="4" w:space="0" w:color="auto"/>
              <w:left w:val="single" w:sz="4" w:space="0" w:color="auto"/>
              <w:bottom w:val="single" w:sz="4" w:space="0" w:color="auto"/>
              <w:right w:val="single" w:sz="4" w:space="0" w:color="auto"/>
            </w:tcBorders>
            <w:vAlign w:val="center"/>
          </w:tcPr>
          <w:p w14:paraId="3A37A8A1"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246 600</w:t>
            </w:r>
          </w:p>
        </w:tc>
      </w:tr>
      <w:tr w:rsidR="005C0053" w:rsidRPr="004A28D3" w14:paraId="32B22B4C"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19989F9B"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Осетровых</w:t>
            </w:r>
          </w:p>
        </w:tc>
        <w:tc>
          <w:tcPr>
            <w:tcW w:w="2268" w:type="dxa"/>
            <w:tcBorders>
              <w:top w:val="single" w:sz="4" w:space="0" w:color="auto"/>
              <w:left w:val="single" w:sz="4" w:space="0" w:color="auto"/>
              <w:bottom w:val="single" w:sz="4" w:space="0" w:color="auto"/>
              <w:right w:val="single" w:sz="4" w:space="0" w:color="auto"/>
            </w:tcBorders>
            <w:vAlign w:val="center"/>
          </w:tcPr>
          <w:p w14:paraId="0F2FAAA5"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164 730</w:t>
            </w:r>
          </w:p>
        </w:tc>
      </w:tr>
      <w:tr w:rsidR="005C0053" w:rsidRPr="004A28D3" w14:paraId="6C7F85AF" w14:textId="77777777" w:rsidTr="00297D16">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14:paraId="7833D4A7"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Иных рыб</w:t>
            </w:r>
          </w:p>
        </w:tc>
        <w:tc>
          <w:tcPr>
            <w:tcW w:w="2268" w:type="dxa"/>
            <w:tcBorders>
              <w:top w:val="single" w:sz="4" w:space="0" w:color="auto"/>
              <w:left w:val="single" w:sz="4" w:space="0" w:color="auto"/>
              <w:bottom w:val="single" w:sz="4" w:space="0" w:color="auto"/>
              <w:right w:val="single" w:sz="4" w:space="0" w:color="auto"/>
            </w:tcBorders>
            <w:vAlign w:val="center"/>
          </w:tcPr>
          <w:p w14:paraId="777206E5" w14:textId="77777777" w:rsidR="005C0053" w:rsidRPr="004A28D3" w:rsidRDefault="005C0053" w:rsidP="00297D16">
            <w:pPr>
              <w:jc w:val="center"/>
              <w:rPr>
                <w:rFonts w:ascii="Times New Roman" w:hAnsi="Times New Roman" w:cs="Times New Roman"/>
                <w:sz w:val="20"/>
                <w:szCs w:val="20"/>
              </w:rPr>
            </w:pPr>
            <w:r w:rsidRPr="004A28D3">
              <w:rPr>
                <w:rFonts w:ascii="Times New Roman" w:hAnsi="Times New Roman" w:cs="Times New Roman"/>
                <w:sz w:val="20"/>
                <w:szCs w:val="20"/>
              </w:rPr>
              <w:t>6 864</w:t>
            </w:r>
          </w:p>
        </w:tc>
      </w:tr>
    </w:tbl>
    <w:p w14:paraId="73388C92" w14:textId="77777777" w:rsidR="005C0053" w:rsidRPr="00AD238A" w:rsidRDefault="005C0053" w:rsidP="005C0053">
      <w:pPr>
        <w:spacing w:after="0" w:line="240" w:lineRule="auto"/>
        <w:ind w:firstLine="426"/>
        <w:jc w:val="center"/>
        <w:rPr>
          <w:rFonts w:ascii="Times New Roman" w:hAnsi="Times New Roman" w:cs="Times New Roman"/>
          <w:b/>
          <w:sz w:val="10"/>
          <w:szCs w:val="20"/>
        </w:rPr>
      </w:pPr>
    </w:p>
    <w:p w14:paraId="5B75C2EF" w14:textId="77777777" w:rsidR="005C0053" w:rsidRPr="004A28D3" w:rsidRDefault="005C0053" w:rsidP="005C0053">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p>
    <w:p w14:paraId="4FC43B71" w14:textId="77777777" w:rsidR="005C0053" w:rsidRPr="004A28D3" w:rsidRDefault="005C0053" w:rsidP="005C0053">
      <w:pPr>
        <w:pStyle w:val="aa"/>
        <w:spacing w:after="0" w:line="240" w:lineRule="auto"/>
        <w:ind w:left="65"/>
        <w:jc w:val="both"/>
        <w:rPr>
          <w:rFonts w:ascii="Times New Roman" w:hAnsi="Times New Roman" w:cs="Times New Roman"/>
          <w:sz w:val="20"/>
          <w:szCs w:val="20"/>
        </w:rPr>
      </w:pPr>
      <w:r w:rsidRPr="004A28D3">
        <w:rPr>
          <w:rFonts w:ascii="Times New Roman" w:hAnsi="Times New Roman" w:cs="Times New Roman"/>
          <w:sz w:val="20"/>
          <w:szCs w:val="20"/>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14:paraId="3629381E" w14:textId="77777777" w:rsidR="005C0053" w:rsidRDefault="005C0053" w:rsidP="005C0053">
      <w:pPr>
        <w:pStyle w:val="s1"/>
        <w:shd w:val="clear" w:color="auto" w:fill="FFFFFF"/>
        <w:spacing w:before="0" w:beforeAutospacing="0" w:after="0" w:afterAutospacing="0"/>
        <w:ind w:firstLine="65"/>
        <w:rPr>
          <w:sz w:val="20"/>
          <w:szCs w:val="20"/>
        </w:rPr>
      </w:pPr>
      <w:r w:rsidRPr="004A28D3">
        <w:rPr>
          <w:sz w:val="20"/>
          <w:szCs w:val="20"/>
        </w:rPr>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14:paraId="665A971C" w14:textId="77777777" w:rsidR="005C0053" w:rsidRDefault="005C0053" w:rsidP="005C0053">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14:paraId="3C640090" w14:textId="6972436C" w:rsidR="005C0053" w:rsidRDefault="005C0053" w:rsidP="005C0053">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02368B">
        <w:rPr>
          <w:rFonts w:ascii="Times New Roman" w:eastAsia="Times New Roman" w:hAnsi="Times New Roman" w:cs="Times New Roman"/>
          <w:b/>
          <w:bCs/>
          <w:color w:val="000000"/>
          <w:kern w:val="36"/>
          <w:lang w:eastAsia="ru-RU"/>
        </w:rPr>
        <w:t>Уголов</w:t>
      </w:r>
      <w:r w:rsidR="00D4607C">
        <w:rPr>
          <w:rFonts w:ascii="Times New Roman" w:eastAsia="Times New Roman" w:hAnsi="Times New Roman" w:cs="Times New Roman"/>
          <w:b/>
          <w:bCs/>
          <w:color w:val="000000"/>
          <w:kern w:val="36"/>
          <w:lang w:eastAsia="ru-RU"/>
        </w:rPr>
        <w:t>ный кодекс Российской Федерации</w:t>
      </w:r>
      <w:r w:rsidRPr="0002368B">
        <w:rPr>
          <w:rFonts w:ascii="Times New Roman" w:eastAsia="Times New Roman" w:hAnsi="Times New Roman" w:cs="Times New Roman"/>
          <w:b/>
          <w:bCs/>
          <w:color w:val="000000"/>
          <w:kern w:val="36"/>
          <w:lang w:eastAsia="ru-RU"/>
        </w:rPr>
        <w:t xml:space="preserve"> от 13.06.1996 </w:t>
      </w:r>
      <w:r>
        <w:rPr>
          <w:rFonts w:ascii="Times New Roman" w:eastAsia="Times New Roman" w:hAnsi="Times New Roman" w:cs="Times New Roman"/>
          <w:b/>
          <w:bCs/>
          <w:color w:val="000000"/>
          <w:kern w:val="36"/>
          <w:lang w:eastAsia="ru-RU"/>
        </w:rPr>
        <w:t>№</w:t>
      </w:r>
      <w:r w:rsidRPr="0002368B">
        <w:rPr>
          <w:rFonts w:ascii="Times New Roman" w:eastAsia="Times New Roman" w:hAnsi="Times New Roman" w:cs="Times New Roman"/>
          <w:b/>
          <w:bCs/>
          <w:color w:val="000000"/>
          <w:kern w:val="36"/>
          <w:lang w:eastAsia="ru-RU"/>
        </w:rPr>
        <w:t xml:space="preserve"> 63-ФЗ (ред. от 24.09.2022)</w:t>
      </w:r>
    </w:p>
    <w:p w14:paraId="637663A9" w14:textId="77777777" w:rsidR="005C0053" w:rsidRDefault="005C0053" w:rsidP="005C0053">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14:paraId="4FDA31F2" w14:textId="77777777" w:rsidR="005C0053" w:rsidRDefault="005C0053" w:rsidP="005C0053">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762260">
        <w:rPr>
          <w:rFonts w:ascii="Times New Roman" w:eastAsia="Times New Roman" w:hAnsi="Times New Roman" w:cs="Times New Roman"/>
          <w:b/>
          <w:bCs/>
          <w:kern w:val="36"/>
          <w:sz w:val="20"/>
          <w:szCs w:val="20"/>
          <w:lang w:eastAsia="ru-RU"/>
        </w:rPr>
        <w:t>Статья 256. Незаконная добыча (вылов) водных биологических ресурсов</w:t>
      </w:r>
    </w:p>
    <w:p w14:paraId="00BAEBCE" w14:textId="77777777" w:rsidR="005C0053" w:rsidRPr="00762260" w:rsidRDefault="005C0053" w:rsidP="005C0053">
      <w:pPr>
        <w:shd w:val="clear" w:color="auto" w:fill="FFFFFF"/>
        <w:spacing w:after="0" w:line="240" w:lineRule="auto"/>
        <w:jc w:val="both"/>
        <w:outlineLvl w:val="1"/>
        <w:rPr>
          <w:rFonts w:ascii="Times New Roman" w:eastAsia="Times New Roman" w:hAnsi="Times New Roman" w:cs="Times New Roman"/>
          <w:b/>
          <w:bCs/>
          <w:kern w:val="36"/>
          <w:sz w:val="6"/>
          <w:szCs w:val="6"/>
          <w:lang w:eastAsia="ru-RU"/>
        </w:rPr>
      </w:pPr>
    </w:p>
    <w:p w14:paraId="1DF4FDFA" w14:textId="77777777" w:rsidR="005C0053" w:rsidRDefault="005C0053" w:rsidP="005C0053">
      <w:pPr>
        <w:spacing w:after="0"/>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1. </w:t>
      </w:r>
      <w:hyperlink r:id="rId10" w:anchor="dst100014" w:history="1">
        <w:r w:rsidRPr="00762260">
          <w:rPr>
            <w:rFonts w:ascii="Times New Roman" w:eastAsia="Times New Roman" w:hAnsi="Times New Roman" w:cs="Times New Roman"/>
            <w:sz w:val="20"/>
            <w:szCs w:val="20"/>
            <w:lang w:eastAsia="ru-RU"/>
          </w:rPr>
          <w:t>Незаконная добыча</w:t>
        </w:r>
      </w:hyperlink>
      <w:r w:rsidRPr="00762260">
        <w:rPr>
          <w:rFonts w:ascii="Times New Roman" w:eastAsia="Times New Roman" w:hAnsi="Times New Roman" w:cs="Times New Roman"/>
          <w:sz w:val="20"/>
          <w:szCs w:val="20"/>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14:paraId="5AC025E1" w14:textId="77777777" w:rsidR="005C0053" w:rsidRPr="00762260" w:rsidRDefault="005C0053" w:rsidP="005C0053">
      <w:pPr>
        <w:spacing w:after="0"/>
        <w:jc w:val="both"/>
        <w:rPr>
          <w:rFonts w:ascii="Times New Roman" w:eastAsia="Times New Roman" w:hAnsi="Times New Roman" w:cs="Times New Roman"/>
          <w:sz w:val="6"/>
          <w:szCs w:val="6"/>
          <w:lang w:eastAsia="ru-RU"/>
        </w:rPr>
      </w:pPr>
    </w:p>
    <w:p w14:paraId="187A07B6" w14:textId="77777777" w:rsidR="005C0053" w:rsidRDefault="005C0053" w:rsidP="005C0053">
      <w:pPr>
        <w:spacing w:after="0"/>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а) с причинением </w:t>
      </w:r>
      <w:hyperlink r:id="rId11" w:anchor="dst100039" w:history="1">
        <w:r w:rsidRPr="00762260">
          <w:rPr>
            <w:rFonts w:ascii="Times New Roman" w:eastAsia="Times New Roman" w:hAnsi="Times New Roman" w:cs="Times New Roman"/>
            <w:sz w:val="20"/>
            <w:szCs w:val="20"/>
            <w:lang w:eastAsia="ru-RU"/>
          </w:rPr>
          <w:t>крупного ущерба</w:t>
        </w:r>
      </w:hyperlink>
      <w:r w:rsidRPr="00762260">
        <w:rPr>
          <w:rFonts w:ascii="Times New Roman" w:eastAsia="Times New Roman" w:hAnsi="Times New Roman" w:cs="Times New Roman"/>
          <w:sz w:val="20"/>
          <w:szCs w:val="20"/>
          <w:lang w:eastAsia="ru-RU"/>
        </w:rPr>
        <w:t>;</w:t>
      </w:r>
    </w:p>
    <w:p w14:paraId="1C86A08B" w14:textId="77777777" w:rsidR="005C0053" w:rsidRPr="00762260" w:rsidRDefault="005C0053" w:rsidP="005C0053">
      <w:pPr>
        <w:spacing w:after="0"/>
        <w:jc w:val="both"/>
        <w:rPr>
          <w:rFonts w:ascii="Times New Roman" w:eastAsia="Times New Roman" w:hAnsi="Times New Roman" w:cs="Times New Roman"/>
          <w:sz w:val="6"/>
          <w:szCs w:val="6"/>
          <w:lang w:eastAsia="ru-RU"/>
        </w:rPr>
      </w:pPr>
    </w:p>
    <w:p w14:paraId="73C9BCA6" w14:textId="77777777" w:rsidR="005C0053" w:rsidRDefault="005C0053" w:rsidP="005C0053">
      <w:pPr>
        <w:spacing w:after="0"/>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б) с применением самоходного транспортного </w:t>
      </w:r>
      <w:hyperlink r:id="rId12" w:anchor="dst100018" w:history="1">
        <w:r w:rsidRPr="00762260">
          <w:rPr>
            <w:rFonts w:ascii="Times New Roman" w:eastAsia="Times New Roman" w:hAnsi="Times New Roman" w:cs="Times New Roman"/>
            <w:sz w:val="20"/>
            <w:szCs w:val="20"/>
            <w:lang w:eastAsia="ru-RU"/>
          </w:rPr>
          <w:t>плавающего средства</w:t>
        </w:r>
      </w:hyperlink>
      <w:r w:rsidRPr="00762260">
        <w:rPr>
          <w:rFonts w:ascii="Times New Roman" w:eastAsia="Times New Roman" w:hAnsi="Times New Roman" w:cs="Times New Roman"/>
          <w:sz w:val="20"/>
          <w:szCs w:val="20"/>
          <w:lang w:eastAsia="ru-RU"/>
        </w:rPr>
        <w:t> или взрывчатых и химических веществ, электротока или других запрещенных орудий и </w:t>
      </w:r>
      <w:hyperlink r:id="rId13" w:anchor="dst100019" w:history="1">
        <w:r w:rsidRPr="00762260">
          <w:rPr>
            <w:rFonts w:ascii="Times New Roman" w:eastAsia="Times New Roman" w:hAnsi="Times New Roman" w:cs="Times New Roman"/>
            <w:sz w:val="20"/>
            <w:szCs w:val="20"/>
            <w:lang w:eastAsia="ru-RU"/>
          </w:rPr>
          <w:t>способов</w:t>
        </w:r>
      </w:hyperlink>
      <w:r w:rsidRPr="00762260">
        <w:rPr>
          <w:rFonts w:ascii="Times New Roman" w:eastAsia="Times New Roman" w:hAnsi="Times New Roman" w:cs="Times New Roman"/>
          <w:sz w:val="20"/>
          <w:szCs w:val="20"/>
          <w:lang w:eastAsia="ru-RU"/>
        </w:rPr>
        <w:t> массового истребления водных биологических ресурсов;</w:t>
      </w:r>
    </w:p>
    <w:p w14:paraId="1D572970" w14:textId="77777777" w:rsidR="005C0053" w:rsidRPr="00762260" w:rsidRDefault="005C0053" w:rsidP="005C0053">
      <w:pPr>
        <w:spacing w:after="0"/>
        <w:jc w:val="both"/>
        <w:rPr>
          <w:rFonts w:ascii="Times New Roman" w:eastAsia="Times New Roman" w:hAnsi="Times New Roman" w:cs="Times New Roman"/>
          <w:sz w:val="6"/>
          <w:szCs w:val="6"/>
          <w:lang w:eastAsia="ru-RU"/>
        </w:rPr>
      </w:pPr>
    </w:p>
    <w:p w14:paraId="33DD6E5A" w14:textId="77777777" w:rsidR="005C0053" w:rsidRDefault="005C0053" w:rsidP="005C0053">
      <w:pPr>
        <w:spacing w:after="0"/>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в) в </w:t>
      </w:r>
      <w:hyperlink r:id="rId14" w:anchor="dst100023" w:history="1">
        <w:r w:rsidRPr="00762260">
          <w:rPr>
            <w:rFonts w:ascii="Times New Roman" w:eastAsia="Times New Roman" w:hAnsi="Times New Roman" w:cs="Times New Roman"/>
            <w:sz w:val="20"/>
            <w:szCs w:val="20"/>
            <w:lang w:eastAsia="ru-RU"/>
          </w:rPr>
          <w:t>местах нереста</w:t>
        </w:r>
      </w:hyperlink>
      <w:r w:rsidRPr="00762260">
        <w:rPr>
          <w:rFonts w:ascii="Times New Roman" w:eastAsia="Times New Roman" w:hAnsi="Times New Roman" w:cs="Times New Roman"/>
          <w:sz w:val="20"/>
          <w:szCs w:val="20"/>
          <w:lang w:eastAsia="ru-RU"/>
        </w:rPr>
        <w:t> или на миграционных путях к ним;</w:t>
      </w:r>
    </w:p>
    <w:p w14:paraId="50DF432B" w14:textId="77777777" w:rsidR="005C0053" w:rsidRPr="00762260" w:rsidRDefault="005C0053" w:rsidP="005C0053">
      <w:pPr>
        <w:spacing w:after="0"/>
        <w:jc w:val="both"/>
        <w:rPr>
          <w:rFonts w:ascii="Times New Roman" w:eastAsia="Times New Roman" w:hAnsi="Times New Roman" w:cs="Times New Roman"/>
          <w:sz w:val="6"/>
          <w:szCs w:val="6"/>
          <w:lang w:eastAsia="ru-RU"/>
        </w:rPr>
      </w:pPr>
    </w:p>
    <w:p w14:paraId="2020A59C" w14:textId="77777777" w:rsidR="005C0053" w:rsidRDefault="005C0053" w:rsidP="005C0053">
      <w:pPr>
        <w:spacing w:after="0"/>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14:paraId="1F7E151C" w14:textId="77777777" w:rsidR="005C0053" w:rsidRPr="00762260" w:rsidRDefault="005C0053" w:rsidP="005C0053">
      <w:pPr>
        <w:spacing w:after="0"/>
        <w:jc w:val="both"/>
        <w:rPr>
          <w:rFonts w:ascii="Times New Roman" w:eastAsia="Times New Roman" w:hAnsi="Times New Roman" w:cs="Times New Roman"/>
          <w:sz w:val="20"/>
          <w:szCs w:val="20"/>
          <w:lang w:eastAsia="ru-RU"/>
        </w:rPr>
      </w:pPr>
    </w:p>
    <w:p w14:paraId="42FC98EE" w14:textId="77777777" w:rsidR="005C0053" w:rsidRPr="00762260" w:rsidRDefault="005C0053" w:rsidP="005C0053">
      <w:pPr>
        <w:shd w:val="clear" w:color="auto" w:fill="FFFFFF"/>
        <w:spacing w:after="0"/>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14:paraId="6F83C06B" w14:textId="77777777" w:rsidR="005C0053" w:rsidRPr="00762260" w:rsidRDefault="005C0053" w:rsidP="005C0053">
      <w:pPr>
        <w:spacing w:after="0"/>
        <w:jc w:val="both"/>
        <w:rPr>
          <w:rFonts w:ascii="Times New Roman" w:hAnsi="Times New Roman" w:cs="Times New Roman"/>
          <w:sz w:val="20"/>
          <w:szCs w:val="20"/>
        </w:rPr>
      </w:pPr>
    </w:p>
    <w:p w14:paraId="2C79C088" w14:textId="77777777" w:rsidR="005C0053" w:rsidRPr="00762260" w:rsidRDefault="005C0053" w:rsidP="005C0053">
      <w:pPr>
        <w:spacing w:after="0"/>
        <w:jc w:val="both"/>
        <w:rPr>
          <w:rFonts w:ascii="Times New Roman" w:hAnsi="Times New Roman" w:cs="Times New Roman"/>
          <w:sz w:val="20"/>
          <w:szCs w:val="20"/>
        </w:rPr>
      </w:pPr>
      <w:r w:rsidRPr="00762260">
        <w:rPr>
          <w:rFonts w:ascii="Times New Roman" w:hAnsi="Times New Roman" w:cs="Times New Roman"/>
          <w:sz w:val="20"/>
          <w:szCs w:val="20"/>
          <w:shd w:val="clear" w:color="auto" w:fill="FFFFFF"/>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5" w:anchor="dst100012" w:history="1">
        <w:r w:rsidRPr="00762260">
          <w:rPr>
            <w:rStyle w:val="a5"/>
            <w:rFonts w:ascii="Times New Roman" w:hAnsi="Times New Roman" w:cs="Times New Roman"/>
            <w:color w:val="auto"/>
            <w:sz w:val="20"/>
            <w:szCs w:val="20"/>
            <w:u w:val="none"/>
            <w:shd w:val="clear" w:color="auto" w:fill="FFFFFF"/>
          </w:rPr>
          <w:t>таксам</w:t>
        </w:r>
      </w:hyperlink>
      <w:r w:rsidRPr="00762260">
        <w:rPr>
          <w:rFonts w:ascii="Times New Roman" w:hAnsi="Times New Roman" w:cs="Times New Roman"/>
          <w:sz w:val="20"/>
          <w:szCs w:val="20"/>
          <w:shd w:val="clear" w:color="auto" w:fill="FFFFFF"/>
        </w:rPr>
        <w:t>, превышающий сто тысяч рублей, особо крупным - двести пятьдесят тысяч рублей.</w:t>
      </w:r>
    </w:p>
    <w:p w14:paraId="55DBFE64" w14:textId="77777777" w:rsidR="005C0053" w:rsidRDefault="005C0053" w:rsidP="005C0053">
      <w:pPr>
        <w:pStyle w:val="s1"/>
        <w:shd w:val="clear" w:color="auto" w:fill="FFFFFF"/>
        <w:spacing w:before="0" w:beforeAutospacing="0" w:after="0" w:afterAutospacing="0" w:line="276" w:lineRule="auto"/>
        <w:ind w:firstLine="65"/>
        <w:rPr>
          <w:sz w:val="20"/>
          <w:szCs w:val="20"/>
        </w:rPr>
      </w:pPr>
    </w:p>
    <w:p w14:paraId="37B640E6" w14:textId="77777777" w:rsidR="00E47BA7" w:rsidRDefault="00E47BA7" w:rsidP="005C0053">
      <w:pPr>
        <w:spacing w:after="0" w:line="240" w:lineRule="auto"/>
        <w:rPr>
          <w:rFonts w:ascii="Times New Roman" w:hAnsi="Times New Roman" w:cs="Times New Roman"/>
          <w:b/>
          <w:sz w:val="20"/>
          <w:szCs w:val="20"/>
        </w:rPr>
      </w:pPr>
    </w:p>
    <w:p w14:paraId="6008F3F7" w14:textId="77777777" w:rsidR="00E47BA7" w:rsidRPr="002E3A03" w:rsidRDefault="00E47BA7" w:rsidP="00E47BA7">
      <w:pPr>
        <w:pStyle w:val="ConsPlusNormal"/>
        <w:ind w:firstLine="284"/>
        <w:rPr>
          <w:sz w:val="18"/>
          <w:szCs w:val="18"/>
        </w:rPr>
      </w:pPr>
      <w:r>
        <w:rPr>
          <w:sz w:val="18"/>
          <w:szCs w:val="18"/>
        </w:rPr>
        <w:t xml:space="preserve">13. </w:t>
      </w:r>
      <w:r w:rsidRPr="002E3A03">
        <w:rPr>
          <w:sz w:val="18"/>
          <w:szCs w:val="18"/>
        </w:rPr>
        <w:t>При осуществлении рыболовства запрещается:</w:t>
      </w:r>
    </w:p>
    <w:p w14:paraId="52844144" w14:textId="77777777" w:rsidR="00E47BA7" w:rsidRPr="002E3A03" w:rsidRDefault="00E47BA7" w:rsidP="00E47BA7">
      <w:pPr>
        <w:pStyle w:val="ConsPlusNormal"/>
        <w:ind w:firstLine="284"/>
        <w:jc w:val="both"/>
        <w:rPr>
          <w:sz w:val="18"/>
          <w:szCs w:val="18"/>
        </w:rPr>
      </w:pPr>
      <w:r w:rsidRPr="002E3A03">
        <w:rPr>
          <w:sz w:val="18"/>
          <w:szCs w:val="18"/>
        </w:rPr>
        <w:t>13.2. гражданам осуществлять добычу (вылов) водных биоресурсов:</w:t>
      </w:r>
    </w:p>
    <w:p w14:paraId="36C8B52E" w14:textId="77777777" w:rsidR="00E47BA7" w:rsidRPr="002E3A03" w:rsidRDefault="00E47BA7" w:rsidP="00E47BA7">
      <w:pPr>
        <w:pStyle w:val="ConsPlusNormal"/>
        <w:ind w:firstLine="284"/>
        <w:jc w:val="both"/>
        <w:rPr>
          <w:sz w:val="18"/>
          <w:szCs w:val="18"/>
        </w:rPr>
      </w:pPr>
      <w:r w:rsidRPr="002E3A03">
        <w:rPr>
          <w:sz w:val="18"/>
          <w:szCs w:val="18"/>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p>
    <w:p w14:paraId="4CDB79A1" w14:textId="77777777" w:rsidR="00E47BA7" w:rsidRPr="002E3A03" w:rsidRDefault="00E47BA7" w:rsidP="00E47BA7">
      <w:pPr>
        <w:pStyle w:val="ConsPlusNormal"/>
        <w:ind w:firstLine="284"/>
        <w:jc w:val="both"/>
        <w:rPr>
          <w:sz w:val="18"/>
          <w:szCs w:val="18"/>
        </w:rPr>
      </w:pPr>
      <w:r w:rsidRPr="002E3A03">
        <w:rPr>
          <w:sz w:val="18"/>
          <w:szCs w:val="18"/>
        </w:rPr>
        <w:t>на внутренних водных путях, используемых для судоходства;</w:t>
      </w:r>
    </w:p>
    <w:p w14:paraId="1AD6001D" w14:textId="77777777" w:rsidR="00E47BA7" w:rsidRPr="002E3A03" w:rsidRDefault="00E47BA7" w:rsidP="00E47BA7">
      <w:pPr>
        <w:pStyle w:val="ConsPlusNormal"/>
        <w:ind w:firstLine="284"/>
        <w:jc w:val="both"/>
        <w:rPr>
          <w:sz w:val="18"/>
          <w:szCs w:val="18"/>
        </w:rPr>
      </w:pPr>
      <w:r w:rsidRPr="002E3A03">
        <w:rPr>
          <w:sz w:val="18"/>
          <w:szCs w:val="18"/>
        </w:rPr>
        <w:t xml:space="preserve">в границах рыбоводных участков, предоставленных для </w:t>
      </w:r>
      <w:r w:rsidRPr="002E3A03">
        <w:rPr>
          <w:sz w:val="18"/>
          <w:szCs w:val="18"/>
        </w:rPr>
        <w:lastRenderedPageBreak/>
        <w:t>осуществления товарной аквакультуры (товарного рыбоводства);</w:t>
      </w:r>
    </w:p>
    <w:p w14:paraId="1ECF1E39" w14:textId="77777777" w:rsidR="00E47BA7" w:rsidRPr="002E3A03" w:rsidRDefault="00E47BA7" w:rsidP="00E47BA7">
      <w:pPr>
        <w:pStyle w:val="ConsPlusNormal"/>
        <w:ind w:firstLine="284"/>
        <w:jc w:val="both"/>
        <w:rPr>
          <w:sz w:val="18"/>
          <w:szCs w:val="18"/>
        </w:rPr>
      </w:pPr>
      <w:r w:rsidRPr="002E3A03">
        <w:rPr>
          <w:sz w:val="18"/>
          <w:szCs w:val="18"/>
        </w:rPr>
        <w:t>13.4. гражданам:</w:t>
      </w:r>
    </w:p>
    <w:p w14:paraId="0AC72157" w14:textId="77777777" w:rsidR="00E47BA7" w:rsidRPr="002E3A03" w:rsidRDefault="00E47BA7" w:rsidP="00E47BA7">
      <w:pPr>
        <w:pStyle w:val="ConsPlusNormal"/>
        <w:ind w:firstLine="284"/>
        <w:jc w:val="both"/>
        <w:rPr>
          <w:sz w:val="18"/>
          <w:szCs w:val="18"/>
        </w:rPr>
      </w:pPr>
      <w:r w:rsidRPr="002E3A03">
        <w:rPr>
          <w:sz w:val="18"/>
          <w:szCs w:val="18"/>
        </w:rPr>
        <w:t>13.4.1. 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w:t>
      </w:r>
    </w:p>
    <w:p w14:paraId="1456B5AA" w14:textId="77777777" w:rsidR="00E47BA7" w:rsidRPr="002E3A03" w:rsidRDefault="00E47BA7" w:rsidP="00E47BA7">
      <w:pPr>
        <w:pStyle w:val="ConsPlusNormal"/>
        <w:ind w:firstLine="284"/>
        <w:jc w:val="both"/>
        <w:rPr>
          <w:sz w:val="18"/>
          <w:szCs w:val="18"/>
        </w:rPr>
      </w:pPr>
      <w:r w:rsidRPr="002E3A03">
        <w:rPr>
          <w:sz w:val="18"/>
          <w:szCs w:val="18"/>
        </w:rPr>
        <w:t>13.4.7. Передвигаться по рекам, озерам, водохранилищам и их протокам на всех видах маломерных и прогулочных судов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14:paraId="5D83F0EE" w14:textId="77777777" w:rsidR="00E47BA7" w:rsidRPr="002E3A03" w:rsidRDefault="00E47BA7" w:rsidP="00E47BA7">
      <w:pPr>
        <w:pStyle w:val="ConsPlusNormal"/>
        <w:ind w:firstLine="284"/>
        <w:jc w:val="both"/>
        <w:rPr>
          <w:sz w:val="18"/>
          <w:szCs w:val="18"/>
        </w:rPr>
      </w:pPr>
      <w:r w:rsidRPr="002E3A03">
        <w:rPr>
          <w:sz w:val="18"/>
          <w:szCs w:val="18"/>
        </w:rPr>
        <w:t xml:space="preserve">13.4.8.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040" w:tooltip="ПЕРЕЧЕНЬ">
        <w:r w:rsidRPr="002E3A03">
          <w:rPr>
            <w:sz w:val="18"/>
            <w:szCs w:val="18"/>
          </w:rPr>
          <w:t>приложении № 2</w:t>
        </w:r>
      </w:hyperlink>
      <w:r w:rsidRPr="002E3A03">
        <w:rPr>
          <w:sz w:val="18"/>
          <w:szCs w:val="18"/>
        </w:rP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разрешенной деятельности по рыболовству;</w:t>
      </w:r>
    </w:p>
    <w:p w14:paraId="29BEC0D1" w14:textId="77777777" w:rsidR="00E47BA7" w:rsidRPr="002E3A03" w:rsidRDefault="00E47BA7" w:rsidP="00E47BA7">
      <w:pPr>
        <w:pStyle w:val="ConsPlusNormal"/>
        <w:ind w:firstLine="284"/>
        <w:jc w:val="both"/>
        <w:rPr>
          <w:sz w:val="18"/>
          <w:szCs w:val="18"/>
        </w:rPr>
      </w:pPr>
      <w:r w:rsidRPr="002E3A03">
        <w:rPr>
          <w:sz w:val="18"/>
          <w:szCs w:val="18"/>
        </w:rPr>
        <w:t>13.4.10. Допускать загрязнение водных объектов рыбохозяйственного значения и ухудшение естественных условий обитания водных биоресурсов;</w:t>
      </w:r>
    </w:p>
    <w:p w14:paraId="15F7CA0D" w14:textId="77777777" w:rsidR="00E47BA7" w:rsidRPr="002E3A03" w:rsidRDefault="00E47BA7" w:rsidP="00E47BA7">
      <w:pPr>
        <w:pStyle w:val="ConsPlusNormal"/>
        <w:ind w:firstLine="284"/>
        <w:jc w:val="both"/>
        <w:rPr>
          <w:sz w:val="18"/>
          <w:szCs w:val="18"/>
        </w:rPr>
      </w:pPr>
      <w:r w:rsidRPr="002E3A03">
        <w:rPr>
          <w:sz w:val="18"/>
          <w:szCs w:val="18"/>
        </w:rPr>
        <w:t>13.4.11. Портить и разрушать предупреждающие аншлаги и знаки в рыбоохранных зонах водных объектов рыбохозяйственного значения.</w:t>
      </w:r>
    </w:p>
    <w:p w14:paraId="5E0F0A12" w14:textId="77777777" w:rsidR="00E47BA7" w:rsidRPr="002E3A03" w:rsidRDefault="00E47BA7" w:rsidP="00E47BA7">
      <w:pPr>
        <w:pStyle w:val="ConsPlusNormal"/>
        <w:ind w:firstLine="284"/>
        <w:jc w:val="both"/>
        <w:rPr>
          <w:sz w:val="18"/>
          <w:szCs w:val="18"/>
        </w:rPr>
      </w:pPr>
      <w:r w:rsidRPr="002E3A03">
        <w:rPr>
          <w:sz w:val="18"/>
          <w:szCs w:val="18"/>
        </w:rPr>
        <w:t>13.5. Гражданам запрещается:</w:t>
      </w:r>
    </w:p>
    <w:p w14:paraId="02023AF8" w14:textId="77777777" w:rsidR="00E47BA7" w:rsidRPr="002E3A03" w:rsidRDefault="00E47BA7" w:rsidP="00E47BA7">
      <w:pPr>
        <w:pStyle w:val="ConsPlusNormal"/>
        <w:ind w:firstLine="284"/>
        <w:jc w:val="both"/>
        <w:rPr>
          <w:sz w:val="18"/>
          <w:szCs w:val="18"/>
        </w:rPr>
      </w:pPr>
      <w:r w:rsidRPr="002E3A03">
        <w:rPr>
          <w:sz w:val="18"/>
          <w:szCs w:val="18"/>
        </w:rPr>
        <w:t>13.5.1. Осуществлять подводную охоту:</w:t>
      </w:r>
    </w:p>
    <w:p w14:paraId="2A9CFB2F" w14:textId="77777777" w:rsidR="00E47BA7" w:rsidRPr="002E3A03" w:rsidRDefault="00E47BA7" w:rsidP="00E47BA7">
      <w:pPr>
        <w:pStyle w:val="ConsPlusNormal"/>
        <w:ind w:firstLine="284"/>
        <w:jc w:val="both"/>
        <w:rPr>
          <w:sz w:val="18"/>
          <w:szCs w:val="18"/>
        </w:rPr>
      </w:pPr>
      <w:r w:rsidRPr="002E3A03">
        <w:rPr>
          <w:sz w:val="18"/>
          <w:szCs w:val="18"/>
        </w:rPr>
        <w:t>в запретных и закрытых для рыболовства районах, в запретные для добычи (вылова) водных биоресурсов сроки (периоды);</w:t>
      </w:r>
    </w:p>
    <w:p w14:paraId="635D11AA" w14:textId="77777777" w:rsidR="00E47BA7" w:rsidRPr="002E3A03" w:rsidRDefault="00E47BA7" w:rsidP="00E47BA7">
      <w:pPr>
        <w:pStyle w:val="ConsPlusNormal"/>
        <w:ind w:firstLine="284"/>
        <w:jc w:val="both"/>
        <w:rPr>
          <w:sz w:val="18"/>
          <w:szCs w:val="18"/>
        </w:rPr>
      </w:pPr>
      <w:r w:rsidRPr="002E3A03">
        <w:rPr>
          <w:sz w:val="18"/>
          <w:szCs w:val="18"/>
        </w:rPr>
        <w:t>в местах массового отдыха граждан;</w:t>
      </w:r>
    </w:p>
    <w:p w14:paraId="047BA491" w14:textId="77777777" w:rsidR="00E47BA7" w:rsidRPr="002E3A03" w:rsidRDefault="00E47BA7" w:rsidP="00E47BA7">
      <w:pPr>
        <w:pStyle w:val="ConsPlusNormal"/>
        <w:ind w:firstLine="284"/>
        <w:jc w:val="both"/>
        <w:rPr>
          <w:sz w:val="18"/>
          <w:szCs w:val="18"/>
        </w:rPr>
      </w:pPr>
      <w:r w:rsidRPr="002E3A03">
        <w:rPr>
          <w:sz w:val="18"/>
          <w:szCs w:val="18"/>
        </w:rPr>
        <w:t>с использованием аквалангов и других автономных дыхательных аппаратов;</w:t>
      </w:r>
    </w:p>
    <w:p w14:paraId="1665012E" w14:textId="77777777" w:rsidR="00E47BA7" w:rsidRPr="002E3A03" w:rsidRDefault="00E47BA7" w:rsidP="00E47BA7">
      <w:pPr>
        <w:pStyle w:val="ConsPlusNormal"/>
        <w:ind w:firstLine="284"/>
        <w:jc w:val="both"/>
        <w:rPr>
          <w:sz w:val="18"/>
          <w:szCs w:val="18"/>
        </w:rPr>
      </w:pPr>
      <w:r w:rsidRPr="002E3A03">
        <w:rPr>
          <w:sz w:val="18"/>
          <w:szCs w:val="18"/>
        </w:rPr>
        <w:t>с использованием индивидуальных электронных средств обнаружения водных биоресурсов под водой;</w:t>
      </w:r>
    </w:p>
    <w:p w14:paraId="3BEB0586" w14:textId="77777777" w:rsidR="00E47BA7" w:rsidRPr="002E3A03" w:rsidRDefault="00E47BA7" w:rsidP="00E47BA7">
      <w:pPr>
        <w:pStyle w:val="ConsPlusNormal"/>
        <w:ind w:firstLine="284"/>
        <w:jc w:val="both"/>
        <w:rPr>
          <w:sz w:val="18"/>
          <w:szCs w:val="18"/>
        </w:rPr>
      </w:pPr>
      <w:r w:rsidRPr="002E3A03">
        <w:rPr>
          <w:sz w:val="18"/>
          <w:szCs w:val="18"/>
        </w:rPr>
        <w:t>с применением орудий добычи (вылова), используемых для подводной добычи (вылова) водных биоресурсов, над поверхностью водных объектов;</w:t>
      </w:r>
    </w:p>
    <w:p w14:paraId="423FA7EB" w14:textId="77777777" w:rsidR="00E47BA7" w:rsidRPr="002E3A03" w:rsidRDefault="00E47BA7" w:rsidP="00E47BA7">
      <w:pPr>
        <w:pStyle w:val="ConsPlusNormal"/>
        <w:ind w:firstLine="284"/>
        <w:jc w:val="both"/>
        <w:rPr>
          <w:sz w:val="18"/>
          <w:szCs w:val="18"/>
        </w:rPr>
      </w:pPr>
      <w:r w:rsidRPr="002E3A03">
        <w:rPr>
          <w:sz w:val="18"/>
          <w:szCs w:val="18"/>
        </w:rPr>
        <w:t>в ночное время суток (астрономическое, с захода до восхода солнца) с использованием осветительных приборов и фонарей различных конструкций.</w:t>
      </w:r>
    </w:p>
    <w:p w14:paraId="1F19ABBA" w14:textId="77777777" w:rsidR="00E47BA7" w:rsidRPr="002E3A03" w:rsidRDefault="00E47BA7" w:rsidP="00E47BA7">
      <w:pPr>
        <w:pStyle w:val="ConsPlusNormal"/>
        <w:ind w:firstLine="284"/>
        <w:jc w:val="both"/>
        <w:rPr>
          <w:sz w:val="18"/>
          <w:szCs w:val="18"/>
        </w:rPr>
      </w:pPr>
      <w:r w:rsidRPr="002E3A03">
        <w:rPr>
          <w:sz w:val="18"/>
          <w:szCs w:val="18"/>
        </w:rPr>
        <w:t>13.5.2. Применять специальные пистолеты и ружья для подводной охоты с:</w:t>
      </w:r>
    </w:p>
    <w:p w14:paraId="36DDD1BE" w14:textId="77777777" w:rsidR="00E47BA7" w:rsidRPr="002E3A03" w:rsidRDefault="00E47BA7" w:rsidP="00E47BA7">
      <w:pPr>
        <w:pStyle w:val="ConsPlusNormal"/>
        <w:ind w:firstLine="284"/>
        <w:jc w:val="both"/>
        <w:rPr>
          <w:sz w:val="18"/>
          <w:szCs w:val="18"/>
        </w:rPr>
      </w:pPr>
      <w:r w:rsidRPr="002E3A03">
        <w:rPr>
          <w:sz w:val="18"/>
          <w:szCs w:val="18"/>
        </w:rPr>
        <w:t>берега,</w:t>
      </w:r>
    </w:p>
    <w:p w14:paraId="76C43153" w14:textId="77777777" w:rsidR="00E47BA7" w:rsidRPr="002E3A03" w:rsidRDefault="00E47BA7" w:rsidP="00E47BA7">
      <w:pPr>
        <w:pStyle w:val="ConsPlusNormal"/>
        <w:ind w:firstLine="284"/>
        <w:jc w:val="both"/>
        <w:rPr>
          <w:sz w:val="18"/>
          <w:szCs w:val="18"/>
        </w:rPr>
      </w:pPr>
      <w:r w:rsidRPr="002E3A03">
        <w:rPr>
          <w:sz w:val="18"/>
          <w:szCs w:val="18"/>
        </w:rPr>
        <w:t>борта плавучих средств и взабродку.</w:t>
      </w:r>
    </w:p>
    <w:p w14:paraId="5FA52C0B" w14:textId="77777777" w:rsidR="00E47BA7" w:rsidRDefault="00E47BA7" w:rsidP="00E47BA7">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2E3A03">
        <w:rPr>
          <w:rFonts w:ascii="Times New Roman" w:hAnsi="Times New Roman" w:cs="Times New Roman"/>
          <w:sz w:val="18"/>
          <w:szCs w:val="18"/>
        </w:rPr>
        <w:t>13.5.3. При нахождении на водном объекте и в его береговой полосе иметь при себе орудия добычи (вылова) водных биоресурсов, применение которых запрещено.</w:t>
      </w:r>
    </w:p>
    <w:p w14:paraId="5E979B9A" w14:textId="77777777" w:rsidR="00E47BA7" w:rsidRPr="001A2263" w:rsidRDefault="00E47BA7" w:rsidP="00E47BA7">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46. Районы, запретные для добычи (вылова) водных биоресурсов, устанавливаются:</w:t>
      </w:r>
    </w:p>
    <w:p w14:paraId="79395B94" w14:textId="77777777" w:rsidR="00E47BA7" w:rsidRPr="001A2263" w:rsidRDefault="00E47BA7" w:rsidP="00E47BA7">
      <w:pPr>
        <w:pStyle w:val="ConsPlusNormal"/>
        <w:ind w:firstLine="284"/>
        <w:jc w:val="both"/>
        <w:rPr>
          <w:sz w:val="18"/>
          <w:szCs w:val="18"/>
        </w:rPr>
      </w:pPr>
      <w:r w:rsidRPr="001A2263">
        <w:rPr>
          <w:sz w:val="18"/>
          <w:szCs w:val="18"/>
        </w:rPr>
        <w:t>в нерестово-рыбоходных (обходных) каналах гидроузлов;</w:t>
      </w:r>
    </w:p>
    <w:p w14:paraId="287B278A" w14:textId="77777777" w:rsidR="00E47BA7" w:rsidRPr="001A2263" w:rsidRDefault="00E47BA7" w:rsidP="00E47BA7">
      <w:pPr>
        <w:pStyle w:val="ConsPlusNormal"/>
        <w:ind w:firstLine="284"/>
        <w:jc w:val="both"/>
        <w:rPr>
          <w:sz w:val="18"/>
          <w:szCs w:val="18"/>
        </w:rPr>
      </w:pPr>
      <w:r w:rsidRPr="001A2263">
        <w:rPr>
          <w:sz w:val="18"/>
          <w:szCs w:val="18"/>
        </w:rPr>
        <w:t xml:space="preserve">в пределах установленных в соответствии с законодательством </w:t>
      </w:r>
      <w:r w:rsidRPr="001A2263">
        <w:rPr>
          <w:sz w:val="18"/>
          <w:szCs w:val="18"/>
        </w:rPr>
        <w:lastRenderedPageBreak/>
        <w:t>Российской Федерации охраняемых зон отчуждения гидротехнических сооружений и мостов;</w:t>
      </w:r>
    </w:p>
    <w:p w14:paraId="17A8ACD5" w14:textId="77777777" w:rsidR="00E47BA7" w:rsidRPr="001A2263" w:rsidRDefault="00E47BA7" w:rsidP="00E47BA7">
      <w:pPr>
        <w:pStyle w:val="ConsPlusNormal"/>
        <w:ind w:firstLine="284"/>
        <w:jc w:val="both"/>
        <w:rPr>
          <w:sz w:val="18"/>
          <w:szCs w:val="18"/>
        </w:rPr>
      </w:pPr>
      <w:r w:rsidRPr="001A2263">
        <w:rPr>
          <w:sz w:val="18"/>
          <w:szCs w:val="18"/>
        </w:rPr>
        <w:t xml:space="preserve">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14:paraId="3CFB16BC" w14:textId="77777777" w:rsidR="00E47BA7" w:rsidRPr="001A2263" w:rsidRDefault="00E47BA7" w:rsidP="00E47BA7">
      <w:pPr>
        <w:pStyle w:val="ConsPlusNormal"/>
        <w:ind w:firstLine="284"/>
        <w:jc w:val="both"/>
        <w:rPr>
          <w:sz w:val="18"/>
          <w:szCs w:val="18"/>
        </w:rPr>
      </w:pPr>
      <w:r w:rsidRPr="001A2263">
        <w:rPr>
          <w:sz w:val="18"/>
          <w:szCs w:val="18"/>
        </w:rPr>
        <w:t>на каналах нерестово-выростных хозяйств;</w:t>
      </w:r>
    </w:p>
    <w:p w14:paraId="07A3FC59" w14:textId="77777777" w:rsidR="00E47BA7" w:rsidRPr="001A2263" w:rsidRDefault="00E47BA7" w:rsidP="00E47BA7">
      <w:pPr>
        <w:pStyle w:val="ConsPlusNormal"/>
        <w:ind w:firstLine="284"/>
        <w:jc w:val="both"/>
        <w:rPr>
          <w:sz w:val="18"/>
          <w:szCs w:val="18"/>
        </w:rPr>
      </w:pPr>
      <w:r w:rsidRPr="001A2263">
        <w:rPr>
          <w:sz w:val="18"/>
          <w:szCs w:val="18"/>
        </w:rPr>
        <w:t>в Азовском море, Керченском проливе и Таганрогском заливе - на расстоянии более 1,5 км от берега.</w:t>
      </w:r>
    </w:p>
    <w:p w14:paraId="391491D6" w14:textId="77777777" w:rsidR="00E47BA7" w:rsidRPr="001A2263" w:rsidRDefault="00E47BA7" w:rsidP="00E47BA7">
      <w:pPr>
        <w:pStyle w:val="ConsPlusNormal"/>
        <w:ind w:firstLine="284"/>
        <w:jc w:val="both"/>
        <w:rPr>
          <w:sz w:val="18"/>
          <w:szCs w:val="18"/>
        </w:rPr>
      </w:pPr>
      <w:r w:rsidRPr="001A2263">
        <w:rPr>
          <w:sz w:val="18"/>
          <w:szCs w:val="18"/>
        </w:rPr>
        <w:t>46.1. В водных объектах рыбохозяйственного значения Ростовской области запрещается:</w:t>
      </w:r>
    </w:p>
    <w:p w14:paraId="652B9EB9" w14:textId="77777777" w:rsidR="00E47BA7" w:rsidRPr="001A2263" w:rsidRDefault="00E47BA7" w:rsidP="00E47BA7">
      <w:pPr>
        <w:pStyle w:val="ConsPlusNormal"/>
        <w:ind w:firstLine="284"/>
        <w:jc w:val="both"/>
        <w:rPr>
          <w:sz w:val="18"/>
          <w:szCs w:val="18"/>
        </w:rPr>
      </w:pPr>
      <w:r w:rsidRPr="001A2263">
        <w:rPr>
          <w:sz w:val="18"/>
          <w:szCs w:val="18"/>
        </w:rPr>
        <w:t>46.1.1. добыча (вылов) всех видов водных биоресурсов:</w:t>
      </w:r>
    </w:p>
    <w:p w14:paraId="55751332" w14:textId="77777777" w:rsidR="00E47BA7" w:rsidRPr="001A2263" w:rsidRDefault="00E47BA7" w:rsidP="00E47BA7">
      <w:pPr>
        <w:pStyle w:val="ConsPlusNormal"/>
        <w:ind w:firstLine="284"/>
        <w:jc w:val="both"/>
        <w:rPr>
          <w:sz w:val="18"/>
          <w:szCs w:val="18"/>
        </w:rPr>
      </w:pPr>
      <w:r w:rsidRPr="001A2263">
        <w:rPr>
          <w:sz w:val="18"/>
          <w:szCs w:val="18"/>
        </w:rPr>
        <w:t>а) в водных объектах рыбохозяйственного значения Донского запретного пространства (</w:t>
      </w:r>
      <w:hyperlink w:anchor="P3626" w:tooltip="КАРТА-СХЕМА ДОНСКОГО ЗАПРЕТНОГО ПРОСТРАНСТВА">
        <w:r w:rsidRPr="00BE3989">
          <w:rPr>
            <w:sz w:val="18"/>
            <w:szCs w:val="18"/>
          </w:rPr>
          <w:t>приложение № 3</w:t>
        </w:r>
      </w:hyperlink>
      <w:r w:rsidRPr="001A2263">
        <w:rPr>
          <w:sz w:val="18"/>
          <w:szCs w:val="18"/>
        </w:rPr>
        <w:t xml:space="preserve"> к Правилам рыболовства "Карта-схема Донского запретного пространства");</w:t>
      </w:r>
    </w:p>
    <w:p w14:paraId="076E45E6" w14:textId="77777777" w:rsidR="00E47BA7" w:rsidRPr="001A2263" w:rsidRDefault="00E47BA7" w:rsidP="00E47BA7">
      <w:pPr>
        <w:pStyle w:val="ConsPlusNormal"/>
        <w:ind w:firstLine="284"/>
        <w:jc w:val="both"/>
        <w:rPr>
          <w:sz w:val="18"/>
          <w:szCs w:val="18"/>
        </w:rPr>
      </w:pPr>
      <w:r w:rsidRPr="001A2263">
        <w:rPr>
          <w:sz w:val="18"/>
          <w:szCs w:val="18"/>
        </w:rPr>
        <w:t>б) в Миусском лимане - от Николаевского моста до моста автомобильной дороги Таганрог - Мариуполь;</w:t>
      </w:r>
    </w:p>
    <w:p w14:paraId="2C7C4F23" w14:textId="77777777" w:rsidR="00E47BA7" w:rsidRPr="001A2263" w:rsidRDefault="00E47BA7" w:rsidP="00E47BA7">
      <w:pPr>
        <w:pStyle w:val="ConsPlusNormal"/>
        <w:ind w:firstLine="284"/>
        <w:jc w:val="both"/>
        <w:rPr>
          <w:sz w:val="18"/>
          <w:szCs w:val="18"/>
        </w:rPr>
      </w:pPr>
      <w:r w:rsidRPr="001A2263">
        <w:rPr>
          <w:sz w:val="18"/>
          <w:szCs w:val="18"/>
        </w:rPr>
        <w:t>в) в реке Дон:</w:t>
      </w:r>
    </w:p>
    <w:p w14:paraId="37F4CF9A" w14:textId="77777777" w:rsidR="00E47BA7" w:rsidRPr="001A2263" w:rsidRDefault="00E47BA7" w:rsidP="00E47BA7">
      <w:pPr>
        <w:pStyle w:val="ConsPlusNormal"/>
        <w:ind w:firstLine="284"/>
        <w:jc w:val="both"/>
        <w:rPr>
          <w:sz w:val="18"/>
          <w:szCs w:val="18"/>
        </w:rPr>
      </w:pPr>
      <w:r w:rsidRPr="001A2263">
        <w:rPr>
          <w:sz w:val="18"/>
          <w:szCs w:val="18"/>
        </w:rPr>
        <w:t>от Кочетовского гидроузла до пристани "Кочетовская";</w:t>
      </w:r>
    </w:p>
    <w:p w14:paraId="45CD1146" w14:textId="77777777" w:rsidR="00E47BA7" w:rsidRPr="001A2263" w:rsidRDefault="00E47BA7" w:rsidP="00E47BA7">
      <w:pPr>
        <w:pStyle w:val="ConsPlusNormal"/>
        <w:ind w:firstLine="284"/>
        <w:jc w:val="both"/>
        <w:rPr>
          <w:sz w:val="18"/>
          <w:szCs w:val="18"/>
        </w:rPr>
      </w:pPr>
      <w:r w:rsidRPr="001A2263">
        <w:rPr>
          <w:sz w:val="18"/>
          <w:szCs w:val="18"/>
        </w:rPr>
        <w:t>от Николаевского и Константиновского гидроузлов до точек, находящихся на расстоянии менее 500 м ниже устьев рыбоходно-нерестовых каналов;</w:t>
      </w:r>
    </w:p>
    <w:p w14:paraId="671C8B76" w14:textId="77777777" w:rsidR="00E47BA7" w:rsidRPr="001A2263" w:rsidRDefault="00E47BA7" w:rsidP="00E47BA7">
      <w:pPr>
        <w:pStyle w:val="ConsPlusNormal"/>
        <w:ind w:firstLine="284"/>
        <w:jc w:val="both"/>
        <w:rPr>
          <w:sz w:val="18"/>
          <w:szCs w:val="18"/>
        </w:rPr>
      </w:pPr>
      <w:r w:rsidRPr="001A2263">
        <w:rPr>
          <w:sz w:val="18"/>
          <w:szCs w:val="18"/>
        </w:rPr>
        <w:t>перед впадением сбросного канала (теплого) Новочеркасской ГРЭС на расстоянии менее 500 м по обе стороны канала;</w:t>
      </w:r>
    </w:p>
    <w:p w14:paraId="4D1F1053" w14:textId="77777777" w:rsidR="00E47BA7" w:rsidRPr="001A2263" w:rsidRDefault="00E47BA7" w:rsidP="00E47BA7">
      <w:pPr>
        <w:pStyle w:val="ConsPlusNormal"/>
        <w:ind w:firstLine="284"/>
        <w:jc w:val="both"/>
        <w:rPr>
          <w:sz w:val="18"/>
          <w:szCs w:val="18"/>
        </w:rPr>
      </w:pPr>
      <w:r w:rsidRPr="001A2263">
        <w:rPr>
          <w:sz w:val="18"/>
          <w:szCs w:val="18"/>
        </w:rPr>
        <w:t>перед устьем реки Маныч на расстоянии менее 500 м по обе стороны от устья;</w:t>
      </w:r>
    </w:p>
    <w:p w14:paraId="3BC20D8E" w14:textId="77777777" w:rsidR="00E47BA7" w:rsidRPr="001A2263" w:rsidRDefault="00E47BA7" w:rsidP="00E47BA7">
      <w:pPr>
        <w:pStyle w:val="ConsPlusNormal"/>
        <w:ind w:firstLine="284"/>
        <w:jc w:val="both"/>
        <w:rPr>
          <w:sz w:val="18"/>
          <w:szCs w:val="18"/>
        </w:rPr>
      </w:pPr>
      <w:r w:rsidRPr="001A2263">
        <w:rPr>
          <w:sz w:val="18"/>
          <w:szCs w:val="18"/>
        </w:rPr>
        <w:t>в гирле Каланча - от западной окраины хутора Дугино до ответвления от него гирла Большая Кутерьма;</w:t>
      </w:r>
    </w:p>
    <w:p w14:paraId="1E8ECC6A" w14:textId="77777777" w:rsidR="00E47BA7" w:rsidRPr="001A2263" w:rsidRDefault="00E47BA7" w:rsidP="00E47BA7">
      <w:pPr>
        <w:pStyle w:val="ConsPlusNormal"/>
        <w:ind w:firstLine="284"/>
        <w:jc w:val="both"/>
        <w:rPr>
          <w:sz w:val="18"/>
          <w:szCs w:val="18"/>
        </w:rPr>
      </w:pPr>
      <w:r w:rsidRPr="001A2263">
        <w:rPr>
          <w:sz w:val="18"/>
          <w:szCs w:val="18"/>
        </w:rPr>
        <w:t>г) в реках протяженностью до 10 км - с моторных судов и плавучих средств;</w:t>
      </w:r>
    </w:p>
    <w:p w14:paraId="6744D174" w14:textId="77777777" w:rsidR="00E47BA7" w:rsidRPr="001A2263" w:rsidRDefault="00E47BA7" w:rsidP="00E47BA7">
      <w:pPr>
        <w:pStyle w:val="ConsPlusNormal"/>
        <w:ind w:firstLine="284"/>
        <w:jc w:val="both"/>
        <w:rPr>
          <w:sz w:val="18"/>
          <w:szCs w:val="18"/>
        </w:rPr>
      </w:pPr>
      <w:r w:rsidRPr="001A2263">
        <w:rPr>
          <w:sz w:val="18"/>
          <w:szCs w:val="18"/>
        </w:rPr>
        <w:t>д) на расстоянии менее 500 м от Болотовского водосброса Веселовского водохранилища;</w:t>
      </w:r>
    </w:p>
    <w:p w14:paraId="56242BE7" w14:textId="77777777" w:rsidR="00E47BA7" w:rsidRPr="001A2263" w:rsidRDefault="00E47BA7" w:rsidP="00E47BA7">
      <w:pPr>
        <w:pStyle w:val="ConsPlusNormal"/>
        <w:ind w:firstLine="284"/>
        <w:jc w:val="both"/>
        <w:rPr>
          <w:sz w:val="18"/>
          <w:szCs w:val="18"/>
        </w:rPr>
      </w:pPr>
      <w:r w:rsidRPr="001A2263">
        <w:rPr>
          <w:sz w:val="18"/>
          <w:szCs w:val="18"/>
        </w:rPr>
        <w:t>е) на акватории Цимлянского водохранилища, ограниченной следующими координатами*:</w:t>
      </w:r>
    </w:p>
    <w:p w14:paraId="44B511D0" w14:textId="77777777" w:rsidR="00E47BA7" w:rsidRPr="001A2263" w:rsidRDefault="00E47BA7" w:rsidP="00E47BA7">
      <w:pPr>
        <w:pStyle w:val="ConsPlusNormal"/>
        <w:ind w:firstLine="284"/>
        <w:jc w:val="both"/>
        <w:rPr>
          <w:sz w:val="18"/>
          <w:szCs w:val="18"/>
        </w:rPr>
      </w:pPr>
      <w:r w:rsidRPr="001A2263">
        <w:rPr>
          <w:sz w:val="18"/>
          <w:szCs w:val="18"/>
        </w:rPr>
        <w:t>ж) в балке Большая Садковка в Веселовском водохранилище</w:t>
      </w:r>
      <w:r w:rsidRPr="00BE3989">
        <w:rPr>
          <w:b/>
          <w:sz w:val="18"/>
          <w:szCs w:val="18"/>
        </w:rPr>
        <w:t>*</w:t>
      </w:r>
      <w:r>
        <w:rPr>
          <w:b/>
          <w:sz w:val="18"/>
          <w:szCs w:val="18"/>
        </w:rPr>
        <w:t>;</w:t>
      </w:r>
    </w:p>
    <w:p w14:paraId="71792AAE" w14:textId="77777777" w:rsidR="00E47BA7" w:rsidRPr="001A2263" w:rsidRDefault="00E47BA7" w:rsidP="00E47BA7">
      <w:pPr>
        <w:pStyle w:val="ConsPlusNormal"/>
        <w:ind w:firstLine="284"/>
        <w:jc w:val="both"/>
        <w:rPr>
          <w:sz w:val="18"/>
          <w:szCs w:val="18"/>
        </w:rPr>
      </w:pPr>
      <w:r w:rsidRPr="001A2263">
        <w:rPr>
          <w:sz w:val="18"/>
          <w:szCs w:val="18"/>
        </w:rPr>
        <w:t>з) в балке Малая Садковка в Веселовском водохранилище</w:t>
      </w:r>
      <w:r w:rsidRPr="00BE3989">
        <w:rPr>
          <w:b/>
          <w:sz w:val="18"/>
          <w:szCs w:val="18"/>
        </w:rPr>
        <w:t>*</w:t>
      </w:r>
      <w:r>
        <w:rPr>
          <w:b/>
          <w:sz w:val="18"/>
          <w:szCs w:val="18"/>
        </w:rPr>
        <w:t>;</w:t>
      </w:r>
    </w:p>
    <w:p w14:paraId="50675869" w14:textId="77777777" w:rsidR="00E47BA7" w:rsidRPr="001A2263" w:rsidRDefault="00E47BA7" w:rsidP="00E47BA7">
      <w:pPr>
        <w:pStyle w:val="ConsPlusNormal"/>
        <w:ind w:firstLine="284"/>
        <w:jc w:val="both"/>
        <w:rPr>
          <w:sz w:val="18"/>
          <w:szCs w:val="18"/>
        </w:rPr>
      </w:pPr>
      <w:r w:rsidRPr="001A2263">
        <w:rPr>
          <w:sz w:val="18"/>
          <w:szCs w:val="18"/>
        </w:rPr>
        <w:t>и) в балке Куцая в Веселовском водохранилище</w:t>
      </w:r>
      <w:r w:rsidRPr="00BE3989">
        <w:rPr>
          <w:b/>
          <w:sz w:val="18"/>
          <w:szCs w:val="18"/>
        </w:rPr>
        <w:t>*</w:t>
      </w:r>
      <w:r>
        <w:rPr>
          <w:b/>
          <w:sz w:val="18"/>
          <w:szCs w:val="18"/>
        </w:rPr>
        <w:t>;</w:t>
      </w:r>
      <w:r w:rsidRPr="001A2263">
        <w:rPr>
          <w:sz w:val="18"/>
          <w:szCs w:val="18"/>
        </w:rPr>
        <w:t xml:space="preserve"> </w:t>
      </w:r>
    </w:p>
    <w:p w14:paraId="27B79015" w14:textId="77777777" w:rsidR="00E47BA7" w:rsidRPr="001A2263" w:rsidRDefault="00E47BA7" w:rsidP="00E47BA7">
      <w:pPr>
        <w:pStyle w:val="ConsPlusNormal"/>
        <w:ind w:firstLine="284"/>
        <w:jc w:val="both"/>
        <w:rPr>
          <w:sz w:val="18"/>
          <w:szCs w:val="18"/>
        </w:rPr>
      </w:pPr>
      <w:r w:rsidRPr="001A2263">
        <w:rPr>
          <w:sz w:val="18"/>
          <w:szCs w:val="18"/>
        </w:rPr>
        <w:t>к) в балке Бугинская Веселовском водохранилище</w:t>
      </w:r>
      <w:r w:rsidRPr="00BE3989">
        <w:rPr>
          <w:b/>
          <w:sz w:val="18"/>
          <w:szCs w:val="18"/>
        </w:rPr>
        <w:t>*</w:t>
      </w:r>
      <w:r>
        <w:rPr>
          <w:b/>
          <w:sz w:val="18"/>
          <w:szCs w:val="18"/>
        </w:rPr>
        <w:t>;</w:t>
      </w:r>
    </w:p>
    <w:p w14:paraId="481F4A99" w14:textId="77777777" w:rsidR="00E47BA7" w:rsidRPr="001A2263" w:rsidRDefault="00E47BA7" w:rsidP="00E47BA7">
      <w:pPr>
        <w:pStyle w:val="ConsPlusNormal"/>
        <w:ind w:firstLine="284"/>
        <w:jc w:val="both"/>
        <w:rPr>
          <w:sz w:val="18"/>
          <w:szCs w:val="18"/>
        </w:rPr>
      </w:pPr>
      <w:r w:rsidRPr="001A2263">
        <w:rPr>
          <w:sz w:val="18"/>
          <w:szCs w:val="18"/>
        </w:rPr>
        <w:t>л) в акватории Веселовского водохранилища</w:t>
      </w:r>
      <w:r w:rsidRPr="00BE3989">
        <w:rPr>
          <w:b/>
          <w:sz w:val="18"/>
          <w:szCs w:val="18"/>
        </w:rPr>
        <w:t>*</w:t>
      </w:r>
      <w:r w:rsidRPr="001A2263">
        <w:rPr>
          <w:sz w:val="18"/>
          <w:szCs w:val="18"/>
        </w:rPr>
        <w:t xml:space="preserve">, </w:t>
      </w:r>
      <w:r>
        <w:rPr>
          <w:sz w:val="18"/>
          <w:szCs w:val="18"/>
        </w:rPr>
        <w:t>в том числе залив Балка Соленая</w:t>
      </w:r>
      <w:r w:rsidRPr="001A2263">
        <w:rPr>
          <w:sz w:val="18"/>
          <w:szCs w:val="18"/>
        </w:rPr>
        <w:t>;</w:t>
      </w:r>
    </w:p>
    <w:p w14:paraId="737DA8AB" w14:textId="77777777" w:rsidR="00E47BA7" w:rsidRPr="001A2263" w:rsidRDefault="00E47BA7" w:rsidP="00E47BA7">
      <w:pPr>
        <w:pStyle w:val="ConsPlusNormal"/>
        <w:ind w:firstLine="284"/>
        <w:jc w:val="both"/>
        <w:rPr>
          <w:sz w:val="18"/>
          <w:szCs w:val="18"/>
        </w:rPr>
      </w:pPr>
      <w:r w:rsidRPr="001A2263">
        <w:rPr>
          <w:sz w:val="18"/>
          <w:szCs w:val="18"/>
        </w:rPr>
        <w:t>м) на участке реки Северский Донец от Усть-Быстрянской пристани до Бронницкой переправы, за исключением добычи (вылова) водных биоресурсов с берега без использования всех видов судов и плавучих средств:</w:t>
      </w:r>
    </w:p>
    <w:p w14:paraId="36BCA733" w14:textId="77777777" w:rsidR="00E47BA7" w:rsidRPr="001A2263" w:rsidRDefault="00E47BA7" w:rsidP="00E47BA7">
      <w:pPr>
        <w:pStyle w:val="ConsPlusNormal"/>
        <w:ind w:firstLine="284"/>
        <w:jc w:val="both"/>
        <w:rPr>
          <w:sz w:val="18"/>
          <w:szCs w:val="18"/>
        </w:rPr>
      </w:pPr>
      <w:r w:rsidRPr="001A2263">
        <w:rPr>
          <w:sz w:val="18"/>
          <w:szCs w:val="18"/>
        </w:rPr>
        <w:t>поплавочной удочкой или донной удочкой с 1 крючком на 1 гражданина;</w:t>
      </w:r>
    </w:p>
    <w:p w14:paraId="7E672BC3" w14:textId="77777777" w:rsidR="00E47BA7" w:rsidRPr="001A2263" w:rsidRDefault="00E47BA7" w:rsidP="00E47BA7">
      <w:pPr>
        <w:pStyle w:val="ConsPlusNormal"/>
        <w:ind w:firstLine="284"/>
        <w:jc w:val="both"/>
        <w:rPr>
          <w:sz w:val="18"/>
          <w:szCs w:val="18"/>
        </w:rPr>
      </w:pPr>
      <w:r w:rsidRPr="001A2263">
        <w:rPr>
          <w:sz w:val="18"/>
          <w:szCs w:val="18"/>
        </w:rPr>
        <w:t>спиннингом.</w:t>
      </w:r>
    </w:p>
    <w:p w14:paraId="5706C8AE" w14:textId="77777777" w:rsidR="00E47BA7" w:rsidRPr="001A2263" w:rsidRDefault="00E47BA7" w:rsidP="00E47BA7">
      <w:pPr>
        <w:pStyle w:val="ConsPlusNormal"/>
        <w:ind w:firstLine="284"/>
        <w:jc w:val="both"/>
        <w:rPr>
          <w:sz w:val="18"/>
          <w:szCs w:val="18"/>
        </w:rPr>
      </w:pPr>
      <w:r w:rsidRPr="001A2263">
        <w:rPr>
          <w:sz w:val="18"/>
          <w:szCs w:val="18"/>
        </w:rPr>
        <w:t>46.1.2. добыча (вылов) раков пресноводных в реке Койсуг (от устья до впадения в нее реки Чмутовой).</w:t>
      </w:r>
    </w:p>
    <w:p w14:paraId="3A4DAA55" w14:textId="77777777" w:rsidR="00E47BA7" w:rsidRPr="001A2263" w:rsidRDefault="00E47BA7" w:rsidP="00E47BA7">
      <w:pPr>
        <w:pStyle w:val="ConsPlusNormal"/>
        <w:ind w:firstLine="284"/>
        <w:jc w:val="both"/>
        <w:rPr>
          <w:sz w:val="18"/>
          <w:szCs w:val="18"/>
        </w:rPr>
      </w:pPr>
      <w:r w:rsidRPr="001A2263">
        <w:rPr>
          <w:sz w:val="18"/>
          <w:szCs w:val="18"/>
        </w:rPr>
        <w:t>46.1.3. добыча (вылов) вьюна повсеместно в течение года.</w:t>
      </w:r>
    </w:p>
    <w:p w14:paraId="508C40AA" w14:textId="77777777" w:rsidR="00E47BA7" w:rsidRPr="001A2263" w:rsidRDefault="00E47BA7" w:rsidP="00E47BA7">
      <w:pPr>
        <w:pStyle w:val="ConsPlusNormal"/>
        <w:ind w:firstLine="284"/>
        <w:jc w:val="both"/>
        <w:rPr>
          <w:sz w:val="18"/>
          <w:szCs w:val="18"/>
        </w:rPr>
      </w:pPr>
      <w:r w:rsidRPr="001A2263">
        <w:rPr>
          <w:sz w:val="18"/>
          <w:szCs w:val="18"/>
        </w:rPr>
        <w:t>47. Запретные для добычи (вылова) водных биоресурсов сроки (периоды):</w:t>
      </w:r>
    </w:p>
    <w:p w14:paraId="2F99A608" w14:textId="77777777" w:rsidR="00E47BA7" w:rsidRPr="001A2263" w:rsidRDefault="00E47BA7" w:rsidP="00E47BA7">
      <w:pPr>
        <w:pStyle w:val="ConsPlusNormal"/>
        <w:ind w:firstLine="284"/>
        <w:jc w:val="both"/>
        <w:rPr>
          <w:sz w:val="18"/>
          <w:szCs w:val="18"/>
        </w:rPr>
      </w:pPr>
      <w:r w:rsidRPr="001A2263">
        <w:rPr>
          <w:sz w:val="18"/>
          <w:szCs w:val="18"/>
        </w:rPr>
        <w:t>47.2. С 1 марта по 31 мая:</w:t>
      </w:r>
    </w:p>
    <w:p w14:paraId="34834671" w14:textId="77777777" w:rsidR="00E47BA7" w:rsidRPr="001A2263" w:rsidRDefault="00E47BA7" w:rsidP="00E47BA7">
      <w:pPr>
        <w:pStyle w:val="ConsPlusNormal"/>
        <w:ind w:firstLine="284"/>
        <w:jc w:val="both"/>
        <w:rPr>
          <w:sz w:val="18"/>
          <w:szCs w:val="18"/>
        </w:rPr>
      </w:pPr>
      <w:r w:rsidRPr="001A2263">
        <w:rPr>
          <w:sz w:val="18"/>
          <w:szCs w:val="18"/>
        </w:rPr>
        <w:lastRenderedPageBreak/>
        <w:t>а) в реке Мокрая Чумбурка - от устья до северо-западной окраины хутора Юшкино;</w:t>
      </w:r>
    </w:p>
    <w:p w14:paraId="2B32261C" w14:textId="77777777" w:rsidR="00E47BA7" w:rsidRPr="001A2263" w:rsidRDefault="00E47BA7" w:rsidP="00E47BA7">
      <w:pPr>
        <w:pStyle w:val="ConsPlusNormal"/>
        <w:ind w:firstLine="284"/>
        <w:jc w:val="both"/>
        <w:rPr>
          <w:sz w:val="18"/>
          <w:szCs w:val="18"/>
        </w:rPr>
      </w:pPr>
      <w:r w:rsidRPr="001A2263">
        <w:rPr>
          <w:sz w:val="18"/>
          <w:szCs w:val="18"/>
        </w:rPr>
        <w:t>б) в Таганрогском заливе от юго-западной окраины села Маргаритово до северо-восточной окраины села Новомаргаритово и вглубь залива на расстоянии менее 1,5 км;</w:t>
      </w:r>
    </w:p>
    <w:p w14:paraId="3DECB778" w14:textId="77777777" w:rsidR="00E47BA7" w:rsidRPr="001A2263" w:rsidRDefault="00E47BA7" w:rsidP="00E47BA7">
      <w:pPr>
        <w:pStyle w:val="ConsPlusNormal"/>
        <w:ind w:firstLine="284"/>
        <w:jc w:val="both"/>
        <w:rPr>
          <w:sz w:val="18"/>
          <w:szCs w:val="18"/>
        </w:rPr>
      </w:pPr>
      <w:r w:rsidRPr="001A2263">
        <w:rPr>
          <w:sz w:val="18"/>
          <w:szCs w:val="18"/>
        </w:rPr>
        <w:t>в) перед гирлом Миусского лимана на расстоянии менее 2,5 км в обе стороны от гирла;</w:t>
      </w:r>
    </w:p>
    <w:p w14:paraId="3D475262" w14:textId="77777777" w:rsidR="00E47BA7" w:rsidRPr="001A2263" w:rsidRDefault="00E47BA7" w:rsidP="00E47BA7">
      <w:pPr>
        <w:pStyle w:val="ConsPlusNormal"/>
        <w:ind w:firstLine="284"/>
        <w:jc w:val="both"/>
        <w:rPr>
          <w:sz w:val="18"/>
          <w:szCs w:val="18"/>
        </w:rPr>
      </w:pPr>
      <w:r w:rsidRPr="001A2263">
        <w:rPr>
          <w:sz w:val="18"/>
          <w:szCs w:val="18"/>
        </w:rPr>
        <w:t>г) в Веселовском водохранилище на следующих участках акватории:</w:t>
      </w:r>
    </w:p>
    <w:p w14:paraId="743040A1" w14:textId="77777777" w:rsidR="00E47BA7" w:rsidRPr="001A2263" w:rsidRDefault="00E47BA7" w:rsidP="00E47BA7">
      <w:pPr>
        <w:pStyle w:val="ConsPlusNormal"/>
        <w:ind w:firstLine="284"/>
        <w:jc w:val="both"/>
        <w:rPr>
          <w:sz w:val="18"/>
          <w:szCs w:val="18"/>
        </w:rPr>
      </w:pPr>
      <w:r w:rsidRPr="001A2263">
        <w:rPr>
          <w:sz w:val="18"/>
          <w:szCs w:val="18"/>
        </w:rPr>
        <w:t>Балка Саговая</w:t>
      </w:r>
      <w:r w:rsidRPr="00BE3989">
        <w:rPr>
          <w:b/>
          <w:sz w:val="18"/>
          <w:szCs w:val="18"/>
        </w:rPr>
        <w:t>*</w:t>
      </w:r>
      <w:r w:rsidRPr="001A2263">
        <w:rPr>
          <w:sz w:val="18"/>
          <w:szCs w:val="18"/>
        </w:rPr>
        <w:t>, Балка Житкова</w:t>
      </w:r>
      <w:r w:rsidRPr="00BE3989">
        <w:rPr>
          <w:b/>
          <w:sz w:val="18"/>
          <w:szCs w:val="18"/>
        </w:rPr>
        <w:t>*</w:t>
      </w:r>
      <w:r w:rsidRPr="001A2263">
        <w:rPr>
          <w:sz w:val="18"/>
          <w:szCs w:val="18"/>
        </w:rPr>
        <w:t>, Балка Тазина</w:t>
      </w:r>
      <w:r w:rsidRPr="00BE3989">
        <w:rPr>
          <w:b/>
          <w:sz w:val="18"/>
          <w:szCs w:val="18"/>
        </w:rPr>
        <w:t>*</w:t>
      </w:r>
      <w:r w:rsidRPr="001A2263">
        <w:rPr>
          <w:sz w:val="18"/>
          <w:szCs w:val="18"/>
        </w:rPr>
        <w:t>, Балка Большая Садковка</w:t>
      </w:r>
      <w:r w:rsidRPr="00BE3989">
        <w:rPr>
          <w:b/>
          <w:sz w:val="18"/>
          <w:szCs w:val="18"/>
        </w:rPr>
        <w:t>*</w:t>
      </w:r>
      <w:r w:rsidRPr="001A2263">
        <w:rPr>
          <w:sz w:val="18"/>
          <w:szCs w:val="18"/>
        </w:rPr>
        <w:t>, Балка Грекова</w:t>
      </w:r>
      <w:r w:rsidRPr="00BE3989">
        <w:rPr>
          <w:b/>
          <w:sz w:val="18"/>
          <w:szCs w:val="18"/>
        </w:rPr>
        <w:t>*</w:t>
      </w:r>
      <w:r w:rsidRPr="001A2263">
        <w:rPr>
          <w:sz w:val="18"/>
          <w:szCs w:val="18"/>
        </w:rPr>
        <w:t xml:space="preserve">, </w:t>
      </w:r>
    </w:p>
    <w:p w14:paraId="7A2C682E" w14:textId="77777777" w:rsidR="00E47BA7" w:rsidRPr="001A2263" w:rsidRDefault="00E47BA7" w:rsidP="00E47BA7">
      <w:pPr>
        <w:pStyle w:val="ConsPlusNormal"/>
        <w:ind w:firstLine="284"/>
        <w:jc w:val="both"/>
        <w:rPr>
          <w:sz w:val="18"/>
          <w:szCs w:val="18"/>
        </w:rPr>
      </w:pPr>
      <w:r w:rsidRPr="001A2263">
        <w:rPr>
          <w:sz w:val="18"/>
          <w:szCs w:val="18"/>
        </w:rPr>
        <w:t>д) в притоках реки Северский Донец: реке Кундрючья (от устья до Прохоровской плотины); реке Быстрая (от устья до административной границы поселка Жирнов); реке Калитва (от устья до административной границы поселка Литвиновка);</w:t>
      </w:r>
    </w:p>
    <w:p w14:paraId="14A5AB1E" w14:textId="77777777" w:rsidR="00E47BA7" w:rsidRPr="001A2263" w:rsidRDefault="00E47BA7" w:rsidP="00E47BA7">
      <w:pPr>
        <w:pStyle w:val="ConsPlusNormal"/>
        <w:ind w:firstLine="284"/>
        <w:jc w:val="both"/>
        <w:rPr>
          <w:sz w:val="18"/>
          <w:szCs w:val="18"/>
        </w:rPr>
      </w:pPr>
      <w:r w:rsidRPr="001A2263">
        <w:rPr>
          <w:sz w:val="18"/>
          <w:szCs w:val="18"/>
        </w:rPr>
        <w:t>47.3. С 1 апреля по 31 мая:</w:t>
      </w:r>
    </w:p>
    <w:p w14:paraId="32A261DC" w14:textId="77777777" w:rsidR="00E47BA7" w:rsidRPr="001A2263" w:rsidRDefault="00E47BA7" w:rsidP="00E47BA7">
      <w:pPr>
        <w:pStyle w:val="ConsPlusNormal"/>
        <w:ind w:firstLine="284"/>
        <w:jc w:val="both"/>
        <w:rPr>
          <w:sz w:val="18"/>
          <w:szCs w:val="18"/>
        </w:rPr>
      </w:pPr>
      <w:r w:rsidRPr="001A2263">
        <w:rPr>
          <w:sz w:val="18"/>
          <w:szCs w:val="18"/>
        </w:rPr>
        <w:t>а) в реке Аксай с впадающими в нее реками Тузлов, Грушевка и ериком Караич, рекой Черкасской с Махинским лиманом, реке Койсуг;</w:t>
      </w:r>
    </w:p>
    <w:p w14:paraId="1A910519" w14:textId="77777777" w:rsidR="00E47BA7" w:rsidRPr="001A2263" w:rsidRDefault="00E47BA7" w:rsidP="00E47BA7">
      <w:pPr>
        <w:pStyle w:val="ConsPlusNormal"/>
        <w:ind w:firstLine="284"/>
        <w:jc w:val="both"/>
        <w:rPr>
          <w:sz w:val="18"/>
          <w:szCs w:val="18"/>
        </w:rPr>
      </w:pPr>
      <w:r w:rsidRPr="001A2263">
        <w:rPr>
          <w:sz w:val="18"/>
          <w:szCs w:val="18"/>
        </w:rPr>
        <w:t>б) на расстоянии менее 500 м от автодорожных (относящихся к 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14:paraId="487D5132" w14:textId="77777777" w:rsidR="00E47BA7" w:rsidRPr="001A2263" w:rsidRDefault="00E47BA7" w:rsidP="00E47BA7">
      <w:pPr>
        <w:pStyle w:val="ConsPlusNormal"/>
        <w:ind w:firstLine="284"/>
        <w:jc w:val="both"/>
        <w:rPr>
          <w:sz w:val="18"/>
          <w:szCs w:val="18"/>
        </w:rPr>
      </w:pPr>
      <w:r w:rsidRPr="001A2263">
        <w:rPr>
          <w:sz w:val="18"/>
          <w:szCs w:val="18"/>
        </w:rPr>
        <w:t>47.4. С 1 мая по 1 июня в Цимлянском водохранилище: от плотины Цимлянской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14:paraId="0AA0BF16" w14:textId="77777777" w:rsidR="00E47BA7" w:rsidRPr="001A2263" w:rsidRDefault="00E47BA7" w:rsidP="00E47BA7">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14:paraId="53CF7340" w14:textId="77777777" w:rsidR="00E47BA7" w:rsidRPr="001A2263" w:rsidRDefault="00E47BA7" w:rsidP="00E47BA7">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14:paraId="65E494B0" w14:textId="20925F76" w:rsidR="00E47BA7" w:rsidRPr="00A92D90" w:rsidRDefault="00E47BA7" w:rsidP="00A92D90">
      <w:pPr>
        <w:pStyle w:val="ConsPlusNormal"/>
        <w:ind w:firstLine="284"/>
        <w:jc w:val="both"/>
        <w:rPr>
          <w:sz w:val="18"/>
          <w:szCs w:val="18"/>
        </w:rPr>
      </w:pPr>
      <w:r w:rsidRPr="001A2263">
        <w:rPr>
          <w:sz w:val="18"/>
          <w:szCs w:val="18"/>
        </w:rPr>
        <w:t>47.7.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с берега без использования всех видов судов и плавучих средств:</w:t>
      </w:r>
      <w:r w:rsidR="00A92D90">
        <w:rPr>
          <w:sz w:val="18"/>
          <w:szCs w:val="18"/>
        </w:rPr>
        <w:t xml:space="preserve"> </w:t>
      </w:r>
      <w:r w:rsidRPr="00A92D90">
        <w:rPr>
          <w:sz w:val="18"/>
          <w:szCs w:val="18"/>
        </w:rPr>
        <w:t>1 поплавочной удочкой (состоящей из удилища, лески, поплавка, грузила, поводка и крючка) или донной удочкой</w:t>
      </w:r>
    </w:p>
    <w:p w14:paraId="392059B8" w14:textId="77777777" w:rsidR="00E47BA7" w:rsidRPr="001A2263" w:rsidRDefault="00E47BA7" w:rsidP="00A92D90">
      <w:pPr>
        <w:pStyle w:val="ConsPlusNormal"/>
        <w:jc w:val="both"/>
        <w:rPr>
          <w:sz w:val="18"/>
          <w:szCs w:val="18"/>
        </w:rPr>
      </w:pPr>
      <w:r w:rsidRPr="001A2263">
        <w:rPr>
          <w:sz w:val="18"/>
          <w:szCs w:val="18"/>
        </w:rPr>
        <w:t>(состоящей из удилища, лески или шнура, грузила, поводка, крючка и кормушки) с 1 крючком на одного гражданина;</w:t>
      </w:r>
    </w:p>
    <w:p w14:paraId="291EB579" w14:textId="77777777" w:rsidR="00E47BA7" w:rsidRPr="001A2263" w:rsidRDefault="00E47BA7" w:rsidP="00E47BA7">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14:paraId="1A249D54" w14:textId="77777777" w:rsidR="00E47BA7" w:rsidRPr="001A2263" w:rsidRDefault="00E47BA7" w:rsidP="00E47BA7">
      <w:pPr>
        <w:pStyle w:val="ConsPlusNormal"/>
        <w:ind w:firstLine="284"/>
        <w:jc w:val="both"/>
        <w:rPr>
          <w:sz w:val="18"/>
          <w:szCs w:val="18"/>
        </w:rPr>
      </w:pPr>
      <w:r w:rsidRPr="001A2263">
        <w:rPr>
          <w:sz w:val="18"/>
          <w:szCs w:val="18"/>
        </w:rPr>
        <w:t>47.9.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14:paraId="09B4661A" w14:textId="77777777" w:rsidR="00E47BA7" w:rsidRPr="001A2263" w:rsidRDefault="00E47BA7" w:rsidP="00E47BA7">
      <w:pPr>
        <w:pStyle w:val="ConsPlusNormal"/>
        <w:ind w:firstLine="284"/>
        <w:jc w:val="both"/>
        <w:rPr>
          <w:sz w:val="18"/>
          <w:szCs w:val="18"/>
        </w:rPr>
      </w:pPr>
      <w:r w:rsidRPr="001A2263">
        <w:rPr>
          <w:sz w:val="18"/>
          <w:szCs w:val="18"/>
        </w:rPr>
        <w:t>47.10. С распадения льда по 30 июня - на реке Маныч - от устья до запретного пространства Усть-Манычского гидроузла.</w:t>
      </w:r>
    </w:p>
    <w:p w14:paraId="68BDAAF7" w14:textId="77777777" w:rsidR="00E47BA7" w:rsidRPr="001A2263" w:rsidRDefault="00E47BA7" w:rsidP="00E47BA7">
      <w:pPr>
        <w:pStyle w:val="ConsPlusNormal"/>
        <w:ind w:firstLine="284"/>
        <w:jc w:val="both"/>
        <w:rPr>
          <w:sz w:val="18"/>
          <w:szCs w:val="18"/>
        </w:rPr>
      </w:pPr>
      <w:r w:rsidRPr="001A2263">
        <w:rPr>
          <w:sz w:val="18"/>
          <w:szCs w:val="18"/>
        </w:rPr>
        <w:lastRenderedPageBreak/>
        <w:t>47.11. С 15 апреля по 15 июня - рыбца.</w:t>
      </w:r>
    </w:p>
    <w:p w14:paraId="4F54B66C" w14:textId="77777777" w:rsidR="00E47BA7" w:rsidRPr="001A2263" w:rsidRDefault="00E47BA7" w:rsidP="00E47BA7">
      <w:pPr>
        <w:pStyle w:val="ConsPlusNormal"/>
        <w:ind w:firstLine="284"/>
        <w:jc w:val="both"/>
        <w:rPr>
          <w:sz w:val="18"/>
          <w:szCs w:val="18"/>
        </w:rPr>
      </w:pPr>
      <w:r w:rsidRPr="001A2263">
        <w:rPr>
          <w:sz w:val="18"/>
          <w:szCs w:val="18"/>
        </w:rPr>
        <w:t>47.12. С 1 января по 14 июня - рака пресноводного в водных объектах Ростовской области (исключая Цимлянское водохранилище);</w:t>
      </w:r>
    </w:p>
    <w:p w14:paraId="7FE72E43" w14:textId="77777777" w:rsidR="00E47BA7" w:rsidRPr="001A2263" w:rsidRDefault="00E47BA7" w:rsidP="00E47BA7">
      <w:pPr>
        <w:pStyle w:val="ConsPlusNormal"/>
        <w:ind w:firstLine="284"/>
        <w:jc w:val="both"/>
        <w:rPr>
          <w:sz w:val="18"/>
          <w:szCs w:val="18"/>
        </w:rPr>
      </w:pPr>
      <w:r w:rsidRPr="001A2263">
        <w:rPr>
          <w:sz w:val="18"/>
          <w:szCs w:val="18"/>
        </w:rPr>
        <w:t>с 1 января по 15 сентября - рака пресноводного в Цимлянском водохранилище;</w:t>
      </w:r>
    </w:p>
    <w:p w14:paraId="62E6C928" w14:textId="77777777" w:rsidR="00E47BA7" w:rsidRPr="001A2263" w:rsidRDefault="00E47BA7" w:rsidP="00E47BA7">
      <w:pPr>
        <w:pStyle w:val="ConsPlusNormal"/>
        <w:ind w:firstLine="284"/>
        <w:jc w:val="both"/>
        <w:rPr>
          <w:sz w:val="18"/>
          <w:szCs w:val="18"/>
        </w:rPr>
      </w:pPr>
      <w:r w:rsidRPr="001A2263">
        <w:rPr>
          <w:sz w:val="18"/>
          <w:szCs w:val="18"/>
        </w:rPr>
        <w:t xml:space="preserve">47.13. 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14:paraId="4ABFF772" w14:textId="77777777" w:rsidR="00E47BA7" w:rsidRPr="001A2263" w:rsidRDefault="00E47BA7" w:rsidP="00E47BA7">
      <w:pPr>
        <w:pStyle w:val="ConsPlusNormal"/>
        <w:ind w:firstLine="284"/>
        <w:jc w:val="both"/>
        <w:rPr>
          <w:sz w:val="18"/>
          <w:szCs w:val="18"/>
        </w:rPr>
      </w:pPr>
      <w:r w:rsidRPr="001A2263">
        <w:rPr>
          <w:sz w:val="18"/>
          <w:szCs w:val="18"/>
        </w:rPr>
        <w:t>47.14. С 15 ноября по 31 марта - повсеместно на внутренних водных объектах осуществлять подводную охоту.</w:t>
      </w:r>
    </w:p>
    <w:p w14:paraId="4184AA2E" w14:textId="77777777" w:rsidR="00E47BA7" w:rsidRPr="001A2263" w:rsidRDefault="00E47BA7" w:rsidP="00E47BA7">
      <w:pPr>
        <w:pStyle w:val="ConsPlusNormal"/>
        <w:ind w:firstLine="284"/>
        <w:jc w:val="both"/>
        <w:rPr>
          <w:sz w:val="18"/>
          <w:szCs w:val="18"/>
        </w:rPr>
      </w:pPr>
      <w:r w:rsidRPr="001A2263">
        <w:rPr>
          <w:sz w:val="18"/>
          <w:szCs w:val="18"/>
        </w:rPr>
        <w:t>47.19. В течение всего года - судака и берша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Маныч), в Азовском море и в Таганрогском заливе.</w:t>
      </w:r>
    </w:p>
    <w:p w14:paraId="1981716B" w14:textId="3ECEFFDC" w:rsidR="00E47BA7" w:rsidRPr="001A2263" w:rsidRDefault="0044370D" w:rsidP="00E47BA7">
      <w:pPr>
        <w:pStyle w:val="ConsPlusNormal"/>
        <w:ind w:firstLine="284"/>
        <w:jc w:val="both"/>
        <w:rPr>
          <w:sz w:val="18"/>
          <w:szCs w:val="18"/>
        </w:rPr>
      </w:pPr>
      <w:r>
        <w:rPr>
          <w:sz w:val="18"/>
          <w:szCs w:val="18"/>
        </w:rPr>
        <w:t>47.20</w:t>
      </w:r>
      <w:r w:rsidR="00E47BA7" w:rsidRPr="001A2263">
        <w:rPr>
          <w:sz w:val="18"/>
          <w:szCs w:val="18"/>
        </w:rPr>
        <w:t>. С 1 декабря по 30 апреля - судака и берша в Веселовском и Пролетарском водохранилищах.</w:t>
      </w:r>
    </w:p>
    <w:p w14:paraId="15E8CD05" w14:textId="2B0B5C71" w:rsidR="00E47BA7" w:rsidRPr="001A2263" w:rsidRDefault="0044370D" w:rsidP="00E47BA7">
      <w:pPr>
        <w:pStyle w:val="ConsPlusNormal"/>
        <w:ind w:firstLine="284"/>
        <w:jc w:val="both"/>
        <w:rPr>
          <w:sz w:val="18"/>
          <w:szCs w:val="18"/>
        </w:rPr>
      </w:pPr>
      <w:r>
        <w:rPr>
          <w:sz w:val="18"/>
          <w:szCs w:val="18"/>
        </w:rPr>
        <w:t>47.21. С</w:t>
      </w:r>
      <w:r w:rsidR="00E47BA7" w:rsidRPr="001A2263">
        <w:rPr>
          <w:sz w:val="18"/>
          <w:szCs w:val="18"/>
        </w:rPr>
        <w:t xml:space="preserve"> 15 января по 15 апреля - щуки в водных объектах рыбохозяйственного значения Ростовской области.</w:t>
      </w:r>
    </w:p>
    <w:p w14:paraId="1F0E06AB" w14:textId="77777777" w:rsidR="00E47BA7" w:rsidRPr="001A2263" w:rsidRDefault="00E47BA7" w:rsidP="00E47BA7">
      <w:pPr>
        <w:pStyle w:val="ConsPlusNormal"/>
        <w:ind w:firstLine="284"/>
        <w:jc w:val="both"/>
        <w:rPr>
          <w:sz w:val="18"/>
          <w:szCs w:val="18"/>
        </w:rPr>
      </w:pPr>
      <w:r w:rsidRPr="001A2263">
        <w:rPr>
          <w:sz w:val="18"/>
          <w:szCs w:val="18"/>
        </w:rPr>
        <w:t>47.22. С 15 марта по 30 апреля - судака в водных объектах рыбохозяйственного значения Ростовской области;</w:t>
      </w:r>
    </w:p>
    <w:p w14:paraId="78229D64" w14:textId="77777777" w:rsidR="00E47BA7" w:rsidRPr="001A2263" w:rsidRDefault="00E47BA7" w:rsidP="00E47BA7">
      <w:pPr>
        <w:pStyle w:val="ConsPlusNormal"/>
        <w:ind w:firstLine="284"/>
        <w:jc w:val="both"/>
        <w:rPr>
          <w:sz w:val="18"/>
          <w:szCs w:val="18"/>
        </w:rPr>
      </w:pPr>
      <w:r w:rsidRPr="001A2263">
        <w:rPr>
          <w:sz w:val="18"/>
          <w:szCs w:val="18"/>
        </w:rPr>
        <w:t>47.25. С 15 марта по 30 апреля - тарани и плотвы в Азовском море, Таганрогском заливе, реке Дон ниже плотины Цимлянской ГЭС с притоками (за исключением реки Маныч) и в бассейнах всех впадающих в море степных рек.</w:t>
      </w:r>
    </w:p>
    <w:p w14:paraId="62FD0C46" w14:textId="77777777" w:rsidR="00E47BA7" w:rsidRPr="001A2263" w:rsidRDefault="00E47BA7" w:rsidP="00E47BA7">
      <w:pPr>
        <w:pStyle w:val="ConsPlusNormal"/>
        <w:ind w:firstLine="284"/>
        <w:jc w:val="both"/>
        <w:rPr>
          <w:sz w:val="18"/>
          <w:szCs w:val="18"/>
        </w:rPr>
      </w:pPr>
      <w:r w:rsidRPr="001A2263">
        <w:rPr>
          <w:sz w:val="18"/>
          <w:szCs w:val="18"/>
        </w:rPr>
        <w:t>48. Запретными для добычи (вылова) видами водных биоресурсов являются:</w:t>
      </w:r>
    </w:p>
    <w:p w14:paraId="20CCB884" w14:textId="77777777" w:rsidR="00E47BA7" w:rsidRPr="001A2263" w:rsidRDefault="00E47BA7" w:rsidP="00E47BA7">
      <w:pPr>
        <w:pStyle w:val="ConsPlusNormal"/>
        <w:ind w:firstLine="284"/>
        <w:jc w:val="both"/>
        <w:rPr>
          <w:sz w:val="18"/>
          <w:szCs w:val="18"/>
        </w:rPr>
      </w:pPr>
      <w:r w:rsidRPr="001A2263">
        <w:rPr>
          <w:sz w:val="18"/>
          <w:szCs w:val="18"/>
        </w:rPr>
        <w:t>а) морские млекопитающие, осетровые виды рыб, черноморский лосось, светлый горбыль, морской петух, самки рака пресноводного, вынашивающие икру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14:paraId="68CF66AF" w14:textId="77777777" w:rsidR="00E47BA7" w:rsidRPr="001A2263" w:rsidRDefault="00E47BA7" w:rsidP="00E47BA7">
      <w:pPr>
        <w:pStyle w:val="ConsPlusNormal"/>
        <w:ind w:firstLine="284"/>
        <w:jc w:val="both"/>
        <w:rPr>
          <w:sz w:val="18"/>
          <w:szCs w:val="18"/>
        </w:rPr>
      </w:pPr>
      <w:r w:rsidRPr="001A2263">
        <w:rPr>
          <w:sz w:val="18"/>
          <w:szCs w:val="18"/>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14:paraId="77A33365" w14:textId="77777777" w:rsidR="00E47BA7" w:rsidRPr="001A2263" w:rsidRDefault="00E47BA7" w:rsidP="00E47BA7">
      <w:pPr>
        <w:pStyle w:val="ConsPlusNormal"/>
        <w:ind w:firstLine="284"/>
        <w:jc w:val="both"/>
        <w:rPr>
          <w:sz w:val="18"/>
          <w:szCs w:val="18"/>
        </w:rPr>
      </w:pPr>
      <w:r w:rsidRPr="001A2263">
        <w:rPr>
          <w:sz w:val="18"/>
          <w:szCs w:val="18"/>
        </w:rPr>
        <w:t>49. Виды запретных орудий и способов добычи (вылова) водных биоресурсов:</w:t>
      </w:r>
    </w:p>
    <w:p w14:paraId="4AF79224" w14:textId="77777777" w:rsidR="00E47BA7" w:rsidRPr="001A2263" w:rsidRDefault="00E47BA7" w:rsidP="00E47BA7">
      <w:pPr>
        <w:pStyle w:val="ConsPlusNormal"/>
        <w:ind w:firstLine="284"/>
        <w:jc w:val="both"/>
        <w:rPr>
          <w:sz w:val="18"/>
          <w:szCs w:val="18"/>
        </w:rPr>
      </w:pPr>
      <w:r w:rsidRPr="001A2263">
        <w:rPr>
          <w:sz w:val="18"/>
          <w:szCs w:val="18"/>
        </w:rPr>
        <w:t>49.1. При любительском рыболовстве запрещается:</w:t>
      </w:r>
    </w:p>
    <w:p w14:paraId="16AE5103" w14:textId="77777777" w:rsidR="00E47BA7" w:rsidRPr="001A2263" w:rsidRDefault="00E47BA7" w:rsidP="00E47BA7">
      <w:pPr>
        <w:pStyle w:val="ConsPlusNormal"/>
        <w:ind w:firstLine="284"/>
        <w:jc w:val="both"/>
        <w:rPr>
          <w:sz w:val="18"/>
          <w:szCs w:val="18"/>
        </w:rPr>
      </w:pPr>
      <w:r w:rsidRPr="001A2263">
        <w:rPr>
          <w:sz w:val="18"/>
          <w:szCs w:val="18"/>
        </w:rPr>
        <w:t>а) применение:</w:t>
      </w:r>
    </w:p>
    <w:p w14:paraId="3866A314" w14:textId="77777777" w:rsidR="00E47BA7" w:rsidRPr="001A2263" w:rsidRDefault="00E47BA7" w:rsidP="00E47BA7">
      <w:pPr>
        <w:pStyle w:val="ConsPlusNormal"/>
        <w:ind w:firstLine="284"/>
        <w:jc w:val="both"/>
        <w:rPr>
          <w:sz w:val="18"/>
          <w:szCs w:val="18"/>
        </w:rPr>
      </w:pPr>
      <w:r w:rsidRPr="001A2263">
        <w:rPr>
          <w:sz w:val="18"/>
          <w:szCs w:val="18"/>
        </w:rPr>
        <w:t>сетей всех типов;</w:t>
      </w:r>
    </w:p>
    <w:p w14:paraId="548AF894" w14:textId="77777777" w:rsidR="00E47BA7" w:rsidRPr="001A2263" w:rsidRDefault="00E47BA7" w:rsidP="00E47BA7">
      <w:pPr>
        <w:pStyle w:val="ConsPlusNormal"/>
        <w:ind w:firstLine="284"/>
        <w:jc w:val="both"/>
        <w:rPr>
          <w:sz w:val="18"/>
          <w:szCs w:val="18"/>
        </w:rPr>
      </w:pPr>
      <w:r w:rsidRPr="001A2263">
        <w:rPr>
          <w:sz w:val="18"/>
          <w:szCs w:val="18"/>
        </w:rPr>
        <w:t>ловушек всех типов и конструкций, за исключением раколовок, использование которых допускается для добычи раков в пресноводных водных объектах;</w:t>
      </w:r>
    </w:p>
    <w:p w14:paraId="726F1616" w14:textId="77777777" w:rsidR="00E47BA7" w:rsidRPr="001A2263" w:rsidRDefault="00E47BA7" w:rsidP="00E47BA7">
      <w:pPr>
        <w:pStyle w:val="ConsPlusNormal"/>
        <w:ind w:firstLine="284"/>
        <w:jc w:val="both"/>
        <w:rPr>
          <w:sz w:val="18"/>
          <w:szCs w:val="18"/>
        </w:rPr>
      </w:pPr>
      <w:r w:rsidRPr="001A2263">
        <w:rPr>
          <w:sz w:val="18"/>
          <w:szCs w:val="18"/>
        </w:rPr>
        <w:t>пассивных орудий добычи (вылова) на реках, являющихся местом обитания форели;</w:t>
      </w:r>
    </w:p>
    <w:p w14:paraId="2AAF3F68" w14:textId="77777777" w:rsidR="00E47BA7" w:rsidRPr="001A2263" w:rsidRDefault="00E47BA7" w:rsidP="00E47BA7">
      <w:pPr>
        <w:pStyle w:val="ConsPlusNormal"/>
        <w:ind w:firstLine="284"/>
        <w:jc w:val="both"/>
        <w:rPr>
          <w:sz w:val="18"/>
          <w:szCs w:val="18"/>
        </w:rPr>
      </w:pPr>
      <w:r w:rsidRPr="001A2263">
        <w:rPr>
          <w:sz w:val="18"/>
          <w:szCs w:val="18"/>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14:paraId="20204489" w14:textId="77777777" w:rsidR="00E47BA7" w:rsidRPr="001A2263" w:rsidRDefault="00E47BA7" w:rsidP="00E47BA7">
      <w:pPr>
        <w:pStyle w:val="ConsPlusNormal"/>
        <w:ind w:firstLine="284"/>
        <w:jc w:val="both"/>
        <w:rPr>
          <w:sz w:val="18"/>
          <w:szCs w:val="18"/>
        </w:rPr>
      </w:pPr>
      <w:r w:rsidRPr="001A2263">
        <w:rPr>
          <w:sz w:val="18"/>
          <w:szCs w:val="18"/>
        </w:rPr>
        <w:t>тралящих и драгирующих орудий добычи (вылова);</w:t>
      </w:r>
    </w:p>
    <w:p w14:paraId="10F207C0" w14:textId="77777777" w:rsidR="00E47BA7" w:rsidRPr="001A2263" w:rsidRDefault="00E47BA7" w:rsidP="00E47BA7">
      <w:pPr>
        <w:pStyle w:val="ConsPlusNormal"/>
        <w:ind w:firstLine="284"/>
        <w:jc w:val="both"/>
        <w:rPr>
          <w:sz w:val="18"/>
          <w:szCs w:val="18"/>
        </w:rPr>
      </w:pPr>
      <w:r w:rsidRPr="001A2263">
        <w:rPr>
          <w:sz w:val="18"/>
          <w:szCs w:val="18"/>
        </w:rPr>
        <w:t>отцеживающих и объячеивающих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14:paraId="30200B45" w14:textId="77777777" w:rsidR="00E47BA7" w:rsidRPr="001A2263" w:rsidRDefault="00E47BA7" w:rsidP="00E47BA7">
      <w:pPr>
        <w:pStyle w:val="ConsPlusNormal"/>
        <w:ind w:firstLine="284"/>
        <w:jc w:val="both"/>
        <w:rPr>
          <w:sz w:val="18"/>
          <w:szCs w:val="18"/>
        </w:rPr>
      </w:pPr>
      <w:r w:rsidRPr="001A2263">
        <w:rPr>
          <w:sz w:val="18"/>
          <w:szCs w:val="18"/>
        </w:rPr>
        <w:t>капканов,</w:t>
      </w:r>
    </w:p>
    <w:p w14:paraId="585D2A96" w14:textId="77777777" w:rsidR="00E47BA7" w:rsidRPr="001A2263" w:rsidRDefault="00E47BA7" w:rsidP="00E47BA7">
      <w:pPr>
        <w:pStyle w:val="ConsPlusNormal"/>
        <w:ind w:firstLine="284"/>
        <w:jc w:val="both"/>
        <w:rPr>
          <w:sz w:val="18"/>
          <w:szCs w:val="18"/>
        </w:rPr>
      </w:pPr>
      <w:r w:rsidRPr="001A2263">
        <w:rPr>
          <w:sz w:val="18"/>
          <w:szCs w:val="18"/>
        </w:rPr>
        <w:t>самоловных (красноловных) крючковых снастей;</w:t>
      </w:r>
    </w:p>
    <w:p w14:paraId="09379224" w14:textId="77777777" w:rsidR="00E47BA7" w:rsidRPr="001A2263" w:rsidRDefault="00E47BA7" w:rsidP="00E47BA7">
      <w:pPr>
        <w:pStyle w:val="ConsPlusNormal"/>
        <w:ind w:firstLine="284"/>
        <w:jc w:val="both"/>
        <w:rPr>
          <w:sz w:val="18"/>
          <w:szCs w:val="18"/>
        </w:rPr>
      </w:pPr>
      <w:r w:rsidRPr="001A2263">
        <w:rPr>
          <w:sz w:val="18"/>
          <w:szCs w:val="18"/>
        </w:rP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14:paraId="33EE13CB" w14:textId="77777777" w:rsidR="00E47BA7" w:rsidRPr="001A2263" w:rsidRDefault="00E47BA7" w:rsidP="00E47BA7">
      <w:pPr>
        <w:pStyle w:val="ConsPlusNormal"/>
        <w:ind w:firstLine="284"/>
        <w:jc w:val="both"/>
        <w:rPr>
          <w:sz w:val="18"/>
          <w:szCs w:val="18"/>
        </w:rPr>
      </w:pPr>
      <w:r w:rsidRPr="001A2263">
        <w:rPr>
          <w:sz w:val="18"/>
          <w:szCs w:val="18"/>
        </w:rPr>
        <w:t>огнестрельного и пневматического оружия, арбалетов и луков;</w:t>
      </w:r>
    </w:p>
    <w:p w14:paraId="4F7A2CBC" w14:textId="77777777" w:rsidR="00E47BA7" w:rsidRPr="001A2263" w:rsidRDefault="00E47BA7" w:rsidP="00E47BA7">
      <w:pPr>
        <w:pStyle w:val="ConsPlusNormal"/>
        <w:ind w:firstLine="284"/>
        <w:jc w:val="both"/>
        <w:rPr>
          <w:sz w:val="18"/>
          <w:szCs w:val="18"/>
        </w:rPr>
      </w:pPr>
      <w:r w:rsidRPr="001A2263">
        <w:rPr>
          <w:sz w:val="18"/>
          <w:szCs w:val="18"/>
        </w:rPr>
        <w:t>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законодательством Российской Федерации орудий добычи (вылова);</w:t>
      </w:r>
    </w:p>
    <w:p w14:paraId="1D1307E8" w14:textId="77777777" w:rsidR="00E47BA7" w:rsidRPr="001A2263" w:rsidRDefault="00E47BA7" w:rsidP="00E47BA7">
      <w:pPr>
        <w:pStyle w:val="ConsPlusNormal"/>
        <w:ind w:firstLine="284"/>
        <w:jc w:val="both"/>
        <w:rPr>
          <w:sz w:val="18"/>
          <w:szCs w:val="18"/>
        </w:rPr>
      </w:pPr>
      <w:r w:rsidRPr="001A2263">
        <w:rPr>
          <w:sz w:val="18"/>
          <w:szCs w:val="18"/>
        </w:rPr>
        <w:t>б) осуществлять добычу (вылов) водных биоресурсов:</w:t>
      </w:r>
    </w:p>
    <w:p w14:paraId="7E23206D" w14:textId="77777777" w:rsidR="00E47BA7" w:rsidRPr="001A2263" w:rsidRDefault="00E47BA7" w:rsidP="00E47BA7">
      <w:pPr>
        <w:pStyle w:val="ConsPlusNormal"/>
        <w:ind w:firstLine="284"/>
        <w:jc w:val="both"/>
        <w:rPr>
          <w:sz w:val="18"/>
          <w:szCs w:val="18"/>
        </w:rPr>
      </w:pPr>
      <w:r w:rsidRPr="001A2263">
        <w:rPr>
          <w:sz w:val="18"/>
          <w:szCs w:val="18"/>
        </w:rPr>
        <w:t>способом багрения, глушения, гона (в том числе с помощью бряцал и ботания);</w:t>
      </w:r>
      <w:r>
        <w:rPr>
          <w:sz w:val="18"/>
          <w:szCs w:val="18"/>
        </w:rPr>
        <w:t xml:space="preserve"> </w:t>
      </w:r>
      <w:r w:rsidRPr="001A2263">
        <w:rPr>
          <w:sz w:val="18"/>
          <w:szCs w:val="18"/>
        </w:rPr>
        <w:t>переметами;</w:t>
      </w:r>
    </w:p>
    <w:p w14:paraId="249FEAF0" w14:textId="77777777" w:rsidR="00E47BA7" w:rsidRPr="001A2263" w:rsidRDefault="00E47BA7" w:rsidP="00E47BA7">
      <w:pPr>
        <w:pStyle w:val="ConsPlusNormal"/>
        <w:ind w:firstLine="284"/>
        <w:jc w:val="both"/>
        <w:rPr>
          <w:sz w:val="18"/>
          <w:szCs w:val="18"/>
        </w:rPr>
      </w:pPr>
      <w:r w:rsidRPr="001A2263">
        <w:rPr>
          <w:sz w:val="18"/>
          <w:szCs w:val="18"/>
        </w:rPr>
        <w:t xml:space="preserve">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w:t>
      </w:r>
      <w:bookmarkStart w:id="0" w:name="_GoBack"/>
      <w:bookmarkEnd w:id="0"/>
      <w:r w:rsidRPr="001A2263">
        <w:rPr>
          <w:sz w:val="18"/>
          <w:szCs w:val="18"/>
        </w:rPr>
        <w:t>удочек (в том числе донных удочек) и спиннинговых снастей всех систем и наименований, а также раколовок;</w:t>
      </w:r>
    </w:p>
    <w:p w14:paraId="2604BE0C" w14:textId="77777777" w:rsidR="00E47BA7" w:rsidRPr="001A2263" w:rsidRDefault="00E47BA7" w:rsidP="00E47BA7">
      <w:pPr>
        <w:pStyle w:val="ConsPlusNormal"/>
        <w:ind w:firstLine="284"/>
        <w:jc w:val="both"/>
        <w:rPr>
          <w:sz w:val="18"/>
          <w:szCs w:val="18"/>
        </w:rPr>
      </w:pPr>
      <w:r w:rsidRPr="001A2263">
        <w:rPr>
          <w:sz w:val="18"/>
          <w:szCs w:val="18"/>
        </w:rPr>
        <w:t>на дорожку - с применением гребного судна или плавучего средства с использованием более 2 приманок на 1 судно или плавучее средство;</w:t>
      </w:r>
    </w:p>
    <w:p w14:paraId="1EFBA96E" w14:textId="77777777" w:rsidR="00E47BA7" w:rsidRPr="001A2263" w:rsidRDefault="00E47BA7" w:rsidP="00E47BA7">
      <w:pPr>
        <w:pStyle w:val="ConsPlusNormal"/>
        <w:ind w:firstLine="284"/>
        <w:jc w:val="both"/>
        <w:rPr>
          <w:sz w:val="18"/>
          <w:szCs w:val="18"/>
        </w:rPr>
      </w:pPr>
      <w:r w:rsidRPr="001A2263">
        <w:rPr>
          <w:sz w:val="18"/>
          <w:szCs w:val="18"/>
        </w:rPr>
        <w:t>на троллинг - с применением паруса и (или) мотора с использованием более 2 приманок на 1 судно или плавучее средство;</w:t>
      </w:r>
    </w:p>
    <w:p w14:paraId="379F96FC" w14:textId="77777777" w:rsidR="00E47BA7" w:rsidRPr="001A2263" w:rsidRDefault="00E47BA7" w:rsidP="00E47BA7">
      <w:pPr>
        <w:pStyle w:val="ConsPlusNormal"/>
        <w:ind w:firstLine="284"/>
        <w:jc w:val="both"/>
        <w:rPr>
          <w:sz w:val="18"/>
          <w:szCs w:val="18"/>
        </w:rPr>
      </w:pPr>
      <w:r w:rsidRPr="001A2263">
        <w:rPr>
          <w:sz w:val="18"/>
          <w:szCs w:val="18"/>
        </w:rPr>
        <w:t>кружками и жерлицами с общим количеством крючков (одинарных, двойных или тройных) более 10 штук на орудиях добычи (вылова) у 1 гражданина;</w:t>
      </w:r>
    </w:p>
    <w:p w14:paraId="007019F7" w14:textId="77777777" w:rsidR="00E47BA7" w:rsidRPr="001A2263" w:rsidRDefault="00E47BA7" w:rsidP="00E47BA7">
      <w:pPr>
        <w:pStyle w:val="ConsPlusNormal"/>
        <w:ind w:firstLine="284"/>
        <w:jc w:val="both"/>
        <w:rPr>
          <w:sz w:val="18"/>
          <w:szCs w:val="18"/>
        </w:rPr>
      </w:pPr>
      <w:r w:rsidRPr="001A2263">
        <w:rPr>
          <w:sz w:val="18"/>
          <w:szCs w:val="18"/>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14:paraId="67A0D917" w14:textId="77777777" w:rsidR="00E47BA7" w:rsidRPr="001A2263" w:rsidRDefault="00E47BA7" w:rsidP="00E47BA7">
      <w:pPr>
        <w:pStyle w:val="ConsPlusNormal"/>
        <w:ind w:firstLine="284"/>
        <w:jc w:val="both"/>
        <w:rPr>
          <w:sz w:val="18"/>
          <w:szCs w:val="18"/>
        </w:rPr>
      </w:pPr>
      <w:r w:rsidRPr="001A2263">
        <w:rPr>
          <w:sz w:val="18"/>
          <w:szCs w:val="18"/>
        </w:rPr>
        <w:t>раколовками более 5 штук у 1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14:paraId="20B548AF" w14:textId="77777777" w:rsidR="00E47BA7" w:rsidRPr="001A2263" w:rsidRDefault="00E47BA7" w:rsidP="00E47BA7">
      <w:pPr>
        <w:pStyle w:val="ConsPlusNormal"/>
        <w:ind w:firstLine="284"/>
        <w:jc w:val="both"/>
        <w:rPr>
          <w:sz w:val="18"/>
          <w:szCs w:val="18"/>
        </w:rPr>
      </w:pPr>
      <w:r w:rsidRPr="001A2263">
        <w:rPr>
          <w:sz w:val="18"/>
          <w:szCs w:val="18"/>
        </w:rPr>
        <w:t>жаберным способом (при использовании жмыхоловок, комбайнов) с количеством одинарных крючков более 1 штуки;</w:t>
      </w:r>
    </w:p>
    <w:p w14:paraId="65B23425" w14:textId="77777777" w:rsidR="00E47BA7" w:rsidRPr="001A2263" w:rsidRDefault="00E47BA7" w:rsidP="00E47BA7">
      <w:pPr>
        <w:pStyle w:val="ConsPlusNormal"/>
        <w:ind w:firstLine="284"/>
        <w:jc w:val="both"/>
        <w:rPr>
          <w:sz w:val="18"/>
          <w:szCs w:val="18"/>
        </w:rPr>
      </w:pPr>
      <w:r w:rsidRPr="001A2263">
        <w:rPr>
          <w:sz w:val="18"/>
          <w:szCs w:val="18"/>
        </w:rPr>
        <w:t>раков пресноводных руками вброд или путем ныряния.</w:t>
      </w:r>
    </w:p>
    <w:p w14:paraId="00874FBA" w14:textId="77777777" w:rsidR="00E47BA7" w:rsidRDefault="00E47BA7" w:rsidP="00E47BA7">
      <w:pPr>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49.2.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14:paraId="6D4B4054" w14:textId="35393ACF" w:rsidR="00A8546C" w:rsidRPr="00A8546C" w:rsidRDefault="00A8546C" w:rsidP="00E47BA7">
      <w:pPr>
        <w:spacing w:after="0" w:line="240" w:lineRule="auto"/>
        <w:ind w:firstLine="284"/>
        <w:jc w:val="both"/>
        <w:rPr>
          <w:rFonts w:ascii="Times New Roman" w:hAnsi="Times New Roman" w:cs="Times New Roman"/>
          <w:sz w:val="18"/>
          <w:szCs w:val="18"/>
          <w:u w:val="single"/>
        </w:rPr>
      </w:pPr>
      <w:r>
        <w:rPr>
          <w:rFonts w:ascii="Times New Roman" w:hAnsi="Times New Roman" w:cs="Times New Roman"/>
          <w:sz w:val="18"/>
          <w:szCs w:val="18"/>
        </w:rPr>
        <w:t xml:space="preserve">Обращаем Ваше внимание, что согласно пункту 6 постановления Правительства Ростовской области от 17.05.2012      № 387 «Об утверждении правил пользования водными объектами для плавания на маломерных судах на территории Ростовской области» (в ред. от 25.05.2021) </w:t>
      </w:r>
      <w:r w:rsidRPr="00A8546C">
        <w:rPr>
          <w:rFonts w:ascii="Times New Roman" w:hAnsi="Times New Roman" w:cs="Times New Roman"/>
          <w:sz w:val="18"/>
          <w:szCs w:val="18"/>
          <w:u w:val="single"/>
        </w:rPr>
        <w:t>запрещается движение гидроциклов и маломерных самоходных судов в период нерестовой миграции с 1 апреля по 31 мая по рекам, озерам, водохранилищам и их протокам.</w:t>
      </w:r>
    </w:p>
    <w:p w14:paraId="620A55B4" w14:textId="77777777" w:rsidR="00E47BA7" w:rsidRPr="00A04676" w:rsidRDefault="00E47BA7" w:rsidP="00E47BA7">
      <w:pPr>
        <w:spacing w:after="0" w:line="240" w:lineRule="auto"/>
        <w:jc w:val="both"/>
        <w:rPr>
          <w:rFonts w:ascii="Times New Roman" w:hAnsi="Times New Roman" w:cs="Times New Roman"/>
          <w:sz w:val="6"/>
          <w:szCs w:val="6"/>
        </w:rPr>
      </w:pPr>
    </w:p>
    <w:p w14:paraId="4186D101" w14:textId="77777777" w:rsidR="00E47BA7" w:rsidRPr="00816DD0" w:rsidRDefault="00E47BA7" w:rsidP="00E47BA7">
      <w:pPr>
        <w:spacing w:after="0" w:line="240" w:lineRule="auto"/>
        <w:jc w:val="both"/>
        <w:rPr>
          <w:rFonts w:ascii="Times New Roman" w:hAnsi="Times New Roman" w:cs="Times New Roman"/>
          <w:b/>
          <w:sz w:val="18"/>
          <w:szCs w:val="18"/>
        </w:rPr>
      </w:pPr>
      <w:r w:rsidRPr="00816DD0">
        <w:rPr>
          <w:rFonts w:ascii="Times New Roman" w:hAnsi="Times New Roman" w:cs="Times New Roman"/>
          <w:b/>
          <w:sz w:val="18"/>
          <w:szCs w:val="18"/>
        </w:rPr>
        <w:t xml:space="preserve">Примечание: * - координаты границ запретных участков </w:t>
      </w:r>
      <w:r>
        <w:rPr>
          <w:rFonts w:ascii="Times New Roman" w:hAnsi="Times New Roman" w:cs="Times New Roman"/>
          <w:b/>
          <w:sz w:val="18"/>
          <w:szCs w:val="18"/>
        </w:rPr>
        <w:t>акваторий водных объектов указаны в Правилах рыболовства.</w:t>
      </w:r>
    </w:p>
    <w:p w14:paraId="6C0CE6E8" w14:textId="77777777" w:rsidR="00E47BA7" w:rsidRPr="00A04676" w:rsidRDefault="00E47BA7" w:rsidP="00E47BA7">
      <w:pPr>
        <w:spacing w:after="0" w:line="240" w:lineRule="auto"/>
        <w:ind w:firstLine="284"/>
        <w:jc w:val="both"/>
        <w:rPr>
          <w:rFonts w:ascii="Times New Roman" w:hAnsi="Times New Roman" w:cs="Times New Roman"/>
          <w:b/>
          <w:bCs/>
          <w:sz w:val="6"/>
          <w:szCs w:val="6"/>
        </w:rPr>
      </w:pPr>
    </w:p>
    <w:p w14:paraId="4603406D" w14:textId="77777777" w:rsidR="00E47BA7" w:rsidRDefault="00E47BA7" w:rsidP="00E47BA7">
      <w:pPr>
        <w:spacing w:after="0" w:line="240" w:lineRule="auto"/>
        <w:jc w:val="center"/>
        <w:rPr>
          <w:rFonts w:ascii="Times New Roman" w:hAnsi="Times New Roman" w:cs="Times New Roman"/>
          <w:b/>
          <w:bCs/>
        </w:rPr>
      </w:pPr>
      <w:r w:rsidRPr="009C4227">
        <w:rPr>
          <w:rFonts w:ascii="Times New Roman" w:hAnsi="Times New Roman" w:cs="Times New Roman"/>
          <w:b/>
          <w:bCs/>
        </w:rPr>
        <w:t>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по телефон</w:t>
      </w:r>
      <w:r>
        <w:rPr>
          <w:rFonts w:ascii="Times New Roman" w:hAnsi="Times New Roman" w:cs="Times New Roman"/>
          <w:b/>
          <w:bCs/>
        </w:rPr>
        <w:t>ам</w:t>
      </w:r>
      <w:r w:rsidRPr="009C4227">
        <w:rPr>
          <w:rFonts w:ascii="Times New Roman" w:hAnsi="Times New Roman" w:cs="Times New Roman"/>
          <w:b/>
          <w:bCs/>
        </w:rPr>
        <w:t>:</w:t>
      </w:r>
    </w:p>
    <w:p w14:paraId="6895EC53" w14:textId="49534EE3" w:rsidR="00E47BA7" w:rsidRDefault="00D4607C" w:rsidP="00E47BA7">
      <w:pPr>
        <w:spacing w:after="0" w:line="240" w:lineRule="auto"/>
        <w:jc w:val="center"/>
        <w:rPr>
          <w:rFonts w:ascii="Times New Roman" w:eastAsia="Times New Roman" w:hAnsi="Times New Roman" w:cs="Times New Roman"/>
          <w:color w:val="000000" w:themeColor="text1"/>
          <w:sz w:val="18"/>
          <w:szCs w:val="18"/>
          <w:lang w:eastAsia="ru-RU"/>
        </w:rPr>
      </w:pPr>
      <w:r w:rsidRPr="00D4607C">
        <w:rPr>
          <w:rFonts w:ascii="Times New Roman" w:hAnsi="Times New Roman" w:cs="Times New Roman"/>
          <w:bCs/>
          <w:sz w:val="18"/>
          <w:szCs w:val="18"/>
        </w:rPr>
        <w:t>Телефон</w:t>
      </w:r>
      <w:r w:rsidR="00E47BA7" w:rsidRPr="00D4607C">
        <w:rPr>
          <w:rFonts w:ascii="Times New Roman" w:eastAsia="Times New Roman" w:hAnsi="Times New Roman" w:cs="Times New Roman"/>
          <w:color w:val="000000" w:themeColor="text1"/>
          <w:sz w:val="18"/>
          <w:szCs w:val="18"/>
          <w:lang w:eastAsia="ru-RU"/>
        </w:rPr>
        <w:t xml:space="preserve"> </w:t>
      </w:r>
      <w:r w:rsidR="00E47BA7" w:rsidRPr="00A04676">
        <w:rPr>
          <w:rFonts w:ascii="Times New Roman" w:eastAsia="Times New Roman" w:hAnsi="Times New Roman" w:cs="Times New Roman"/>
          <w:color w:val="000000" w:themeColor="text1"/>
          <w:sz w:val="18"/>
          <w:szCs w:val="18"/>
          <w:lang w:eastAsia="ru-RU"/>
        </w:rPr>
        <w:t xml:space="preserve">"Горячей линии рыбоохраны" </w:t>
      </w:r>
      <w:r>
        <w:rPr>
          <w:rFonts w:ascii="Times New Roman" w:eastAsia="Times New Roman" w:hAnsi="Times New Roman" w:cs="Times New Roman"/>
          <w:color w:val="000000" w:themeColor="text1"/>
          <w:sz w:val="18"/>
          <w:szCs w:val="18"/>
          <w:lang w:eastAsia="ru-RU"/>
        </w:rPr>
        <w:t>Нижнедонского отдела рыбоохраны</w:t>
      </w:r>
      <w:r w:rsidR="00E47BA7" w:rsidRPr="00A04676">
        <w:rPr>
          <w:rFonts w:ascii="Times New Roman" w:eastAsia="Times New Roman" w:hAnsi="Times New Roman" w:cs="Times New Roman"/>
          <w:color w:val="000000" w:themeColor="text1"/>
          <w:sz w:val="18"/>
          <w:szCs w:val="18"/>
          <w:lang w:eastAsia="ru-RU"/>
        </w:rPr>
        <w:t>:</w:t>
      </w:r>
    </w:p>
    <w:p w14:paraId="5A980AEF" w14:textId="206CD251" w:rsidR="00E47BA7" w:rsidRDefault="00E47BA7" w:rsidP="00E47BA7">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w:t>
      </w:r>
      <w:r w:rsidR="00D4607C">
        <w:rPr>
          <w:rFonts w:ascii="Times New Roman" w:eastAsia="Times New Roman" w:hAnsi="Times New Roman" w:cs="Times New Roman"/>
          <w:color w:val="000000" w:themeColor="text1"/>
          <w:sz w:val="18"/>
          <w:szCs w:val="18"/>
          <w:lang w:eastAsia="ru-RU"/>
        </w:rPr>
        <w:t>206-10-09</w:t>
      </w:r>
    </w:p>
    <w:p w14:paraId="15E86A6A" w14:textId="77777777" w:rsidR="00E47BA7" w:rsidRDefault="00E47BA7" w:rsidP="00E47BA7">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Телефон круглосуточной "Горячей линии" Управления:</w:t>
      </w:r>
    </w:p>
    <w:p w14:paraId="10471417" w14:textId="77777777" w:rsidR="00E47BA7" w:rsidRPr="00A04676" w:rsidRDefault="00E47BA7" w:rsidP="00E47BA7">
      <w:pPr>
        <w:spacing w:after="0" w:line="240" w:lineRule="auto"/>
        <w:jc w:val="center"/>
        <w:rPr>
          <w:rFonts w:ascii="Times New Roman" w:eastAsiaTheme="minorEastAsia"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p>
    <w:p w14:paraId="7FB4C923" w14:textId="77777777" w:rsidR="00E47BA7" w:rsidRPr="00A233F1" w:rsidRDefault="00E47BA7" w:rsidP="00E47BA7">
      <w:pPr>
        <w:spacing w:after="0" w:line="240" w:lineRule="auto"/>
        <w:jc w:val="center"/>
        <w:rPr>
          <w:rFonts w:ascii="Times New Roman" w:hAnsi="Times New Roman" w:cs="Times New Roman"/>
          <w:b/>
          <w:sz w:val="20"/>
          <w:szCs w:val="20"/>
        </w:rPr>
      </w:pPr>
    </w:p>
    <w:sectPr w:rsidR="00E47BA7" w:rsidRPr="00A233F1" w:rsidSect="00107CB5">
      <w:pgSz w:w="16838" w:h="11906" w:orient="landscape"/>
      <w:pgMar w:top="284" w:right="284" w:bottom="142" w:left="284" w:header="709" w:footer="709" w:gutter="0"/>
      <w:cols w:num="3" w:space="31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869FA"/>
    <w:multiLevelType w:val="hybridMultilevel"/>
    <w:tmpl w:val="818E9FA4"/>
    <w:lvl w:ilvl="0" w:tplc="FE5E230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423C4CF1"/>
    <w:multiLevelType w:val="hybridMultilevel"/>
    <w:tmpl w:val="818E9FA4"/>
    <w:lvl w:ilvl="0" w:tplc="FE5E230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50336D75"/>
    <w:multiLevelType w:val="hybridMultilevel"/>
    <w:tmpl w:val="BB9E45C2"/>
    <w:lvl w:ilvl="0" w:tplc="51744E4A">
      <w:start w:val="1"/>
      <w:numFmt w:val="decimal"/>
      <w:lvlText w:val="%1."/>
      <w:lvlJc w:val="left"/>
      <w:pPr>
        <w:ind w:left="1205" w:hanging="49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CE"/>
    <w:rsid w:val="0000727B"/>
    <w:rsid w:val="00026219"/>
    <w:rsid w:val="0009157F"/>
    <w:rsid w:val="000C5495"/>
    <w:rsid w:val="000D073E"/>
    <w:rsid w:val="000D3A69"/>
    <w:rsid w:val="000D4D5D"/>
    <w:rsid w:val="000E7540"/>
    <w:rsid w:val="00102D47"/>
    <w:rsid w:val="00107CB5"/>
    <w:rsid w:val="001860E6"/>
    <w:rsid w:val="00275101"/>
    <w:rsid w:val="002C7C73"/>
    <w:rsid w:val="002E025C"/>
    <w:rsid w:val="002F37D6"/>
    <w:rsid w:val="00307429"/>
    <w:rsid w:val="00326B40"/>
    <w:rsid w:val="00342A1F"/>
    <w:rsid w:val="00363BCC"/>
    <w:rsid w:val="00396046"/>
    <w:rsid w:val="003A3220"/>
    <w:rsid w:val="003B06F7"/>
    <w:rsid w:val="003B748D"/>
    <w:rsid w:val="003C6193"/>
    <w:rsid w:val="003D70AC"/>
    <w:rsid w:val="004122F3"/>
    <w:rsid w:val="004125E1"/>
    <w:rsid w:val="004169B3"/>
    <w:rsid w:val="00436F80"/>
    <w:rsid w:val="0044370D"/>
    <w:rsid w:val="0047160B"/>
    <w:rsid w:val="004A28D3"/>
    <w:rsid w:val="004C206B"/>
    <w:rsid w:val="004E4738"/>
    <w:rsid w:val="0050356E"/>
    <w:rsid w:val="005168F4"/>
    <w:rsid w:val="0053490D"/>
    <w:rsid w:val="005C0053"/>
    <w:rsid w:val="005C5160"/>
    <w:rsid w:val="00636596"/>
    <w:rsid w:val="00672CD8"/>
    <w:rsid w:val="00684BD6"/>
    <w:rsid w:val="006A7D4C"/>
    <w:rsid w:val="007621E9"/>
    <w:rsid w:val="00773FE8"/>
    <w:rsid w:val="0077521C"/>
    <w:rsid w:val="00795F52"/>
    <w:rsid w:val="0079772F"/>
    <w:rsid w:val="007B3A85"/>
    <w:rsid w:val="007F344F"/>
    <w:rsid w:val="007F6A8B"/>
    <w:rsid w:val="00822806"/>
    <w:rsid w:val="00826238"/>
    <w:rsid w:val="00850F06"/>
    <w:rsid w:val="00881D61"/>
    <w:rsid w:val="00893047"/>
    <w:rsid w:val="008D7787"/>
    <w:rsid w:val="00927339"/>
    <w:rsid w:val="009C4227"/>
    <w:rsid w:val="009D7BA4"/>
    <w:rsid w:val="00A11D7F"/>
    <w:rsid w:val="00A179CE"/>
    <w:rsid w:val="00A233F1"/>
    <w:rsid w:val="00A36FFD"/>
    <w:rsid w:val="00A37229"/>
    <w:rsid w:val="00A56AA0"/>
    <w:rsid w:val="00A7281B"/>
    <w:rsid w:val="00A8546C"/>
    <w:rsid w:val="00A92D90"/>
    <w:rsid w:val="00AD238A"/>
    <w:rsid w:val="00AD5146"/>
    <w:rsid w:val="00B066CD"/>
    <w:rsid w:val="00B40AA4"/>
    <w:rsid w:val="00B77F8E"/>
    <w:rsid w:val="00B81630"/>
    <w:rsid w:val="00B858CC"/>
    <w:rsid w:val="00BF01BD"/>
    <w:rsid w:val="00C2710E"/>
    <w:rsid w:val="00C51A33"/>
    <w:rsid w:val="00C9367B"/>
    <w:rsid w:val="00CA76AF"/>
    <w:rsid w:val="00CA7A2F"/>
    <w:rsid w:val="00CC2F82"/>
    <w:rsid w:val="00CC3E94"/>
    <w:rsid w:val="00CC5BF7"/>
    <w:rsid w:val="00CF3429"/>
    <w:rsid w:val="00D111DC"/>
    <w:rsid w:val="00D1543C"/>
    <w:rsid w:val="00D20D41"/>
    <w:rsid w:val="00D372DE"/>
    <w:rsid w:val="00D45B3A"/>
    <w:rsid w:val="00D4607C"/>
    <w:rsid w:val="00D50598"/>
    <w:rsid w:val="00D76262"/>
    <w:rsid w:val="00D87F42"/>
    <w:rsid w:val="00DC4862"/>
    <w:rsid w:val="00DD2BD5"/>
    <w:rsid w:val="00DD65BE"/>
    <w:rsid w:val="00E455B8"/>
    <w:rsid w:val="00E47BA7"/>
    <w:rsid w:val="00E94C62"/>
    <w:rsid w:val="00F34F2D"/>
    <w:rsid w:val="00F67D4E"/>
    <w:rsid w:val="00FB3C6D"/>
    <w:rsid w:val="00FD143B"/>
    <w:rsid w:val="00FD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8306"/>
  <w15:docId w15:val="{2E2BED73-8527-4604-8000-827F19E9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36FFD"/>
    <w:pPr>
      <w:suppressAutoHyphens/>
      <w:spacing w:after="0" w:line="240" w:lineRule="auto"/>
    </w:pPr>
    <w:rPr>
      <w:rFonts w:ascii="Courier New" w:eastAsia="Times New Roman" w:hAnsi="Courier New" w:cs="Times New Roman"/>
      <w:sz w:val="20"/>
      <w:szCs w:val="20"/>
      <w:lang w:eastAsia="ar-SA"/>
    </w:rPr>
  </w:style>
  <w:style w:type="paragraph" w:styleId="a3">
    <w:name w:val="Balloon Text"/>
    <w:basedOn w:val="a"/>
    <w:link w:val="a4"/>
    <w:uiPriority w:val="99"/>
    <w:semiHidden/>
    <w:unhideWhenUsed/>
    <w:rsid w:val="00B816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1630"/>
    <w:rPr>
      <w:rFonts w:ascii="Segoe UI" w:hAnsi="Segoe UI" w:cs="Segoe UI"/>
      <w:sz w:val="18"/>
      <w:szCs w:val="18"/>
    </w:rPr>
  </w:style>
  <w:style w:type="character" w:styleId="a5">
    <w:name w:val="Hyperlink"/>
    <w:basedOn w:val="a0"/>
    <w:uiPriority w:val="99"/>
    <w:unhideWhenUsed/>
    <w:rsid w:val="005C5160"/>
    <w:rPr>
      <w:color w:val="0000FF" w:themeColor="hyperlink"/>
      <w:u w:val="single"/>
    </w:rPr>
  </w:style>
  <w:style w:type="character" w:customStyle="1" w:styleId="st1">
    <w:name w:val="st1"/>
    <w:rsid w:val="005C5160"/>
  </w:style>
  <w:style w:type="character" w:styleId="a6">
    <w:name w:val="Emphasis"/>
    <w:uiPriority w:val="20"/>
    <w:qFormat/>
    <w:rsid w:val="005C5160"/>
    <w:rPr>
      <w:b/>
      <w:bCs/>
      <w:i w:val="0"/>
      <w:iCs w:val="0"/>
    </w:rPr>
  </w:style>
  <w:style w:type="paragraph" w:styleId="a7">
    <w:name w:val="Body Text Indent"/>
    <w:basedOn w:val="a"/>
    <w:link w:val="a8"/>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character" w:customStyle="1" w:styleId="a8">
    <w:name w:val="Основной текст с отступом Знак"/>
    <w:basedOn w:val="a0"/>
    <w:link w:val="a7"/>
    <w:uiPriority w:val="99"/>
    <w:rsid w:val="005C5160"/>
    <w:rPr>
      <w:rFonts w:ascii="Times New Roman" w:eastAsia="Times New Roman" w:hAnsi="Times New Roman" w:cs="Times New Roman"/>
      <w:b/>
      <w:sz w:val="24"/>
      <w:szCs w:val="24"/>
      <w:lang w:eastAsia="ru-RU"/>
    </w:rPr>
  </w:style>
  <w:style w:type="paragraph" w:customStyle="1" w:styleId="ConsPlusNormal">
    <w:name w:val="ConsPlusNormal"/>
    <w:rsid w:val="00D45B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CA7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F3429"/>
    <w:pPr>
      <w:ind w:left="720"/>
      <w:contextualSpacing/>
    </w:pPr>
  </w:style>
  <w:style w:type="paragraph" w:customStyle="1" w:styleId="s1">
    <w:name w:val="s_1"/>
    <w:basedOn w:val="a"/>
    <w:rsid w:val="00CF3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CF34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67D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78742">
      <w:bodyDiv w:val="1"/>
      <w:marLeft w:val="0"/>
      <w:marRight w:val="0"/>
      <w:marTop w:val="0"/>
      <w:marBottom w:val="0"/>
      <w:divBdr>
        <w:top w:val="none" w:sz="0" w:space="0" w:color="auto"/>
        <w:left w:val="none" w:sz="0" w:space="0" w:color="auto"/>
        <w:bottom w:val="none" w:sz="0" w:space="0" w:color="auto"/>
        <w:right w:val="none" w:sz="0" w:space="0" w:color="auto"/>
      </w:divBdr>
    </w:div>
    <w:div w:id="1705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ov-fishcom.ru/" TargetMode="External"/><Relationship Id="rId13" Type="http://schemas.openxmlformats.org/officeDocument/2006/relationships/hyperlink" Target="http://www.consultant.ru/document/cons_doc_LAW_282037/" TargetMode="External"/><Relationship Id="rId3" Type="http://schemas.openxmlformats.org/officeDocument/2006/relationships/styles" Target="styles.xml"/><Relationship Id="rId7" Type="http://schemas.openxmlformats.org/officeDocument/2006/relationships/hyperlink" Target="http://pravo.gov.ru/" TargetMode="External"/><Relationship Id="rId12" Type="http://schemas.openxmlformats.org/officeDocument/2006/relationships/hyperlink" Target="http://www.consultant.ru/document/cons_doc_LAW_2820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consultant.ru/document/cons_doc_LAW_282037/" TargetMode="External"/><Relationship Id="rId5" Type="http://schemas.openxmlformats.org/officeDocument/2006/relationships/webSettings" Target="webSettings.xml"/><Relationship Id="rId15" Type="http://schemas.openxmlformats.org/officeDocument/2006/relationships/hyperlink" Target="http://www.consultant.ru/document/cons_doc_LAW_422942/f40eb421ff742953e61208d2b6c08971f7ae6c01/" TargetMode="External"/><Relationship Id="rId10" Type="http://schemas.openxmlformats.org/officeDocument/2006/relationships/hyperlink" Target="http://www.consultant.ru/document/cons_doc_LAW_282037/" TargetMode="External"/><Relationship Id="rId4" Type="http://schemas.openxmlformats.org/officeDocument/2006/relationships/settings" Target="settings.xml"/><Relationship Id="rId9" Type="http://schemas.openxmlformats.org/officeDocument/2006/relationships/hyperlink" Target="https://docs.cntd.ru/document/901918398" TargetMode="External"/><Relationship Id="rId14" Type="http://schemas.openxmlformats.org/officeDocument/2006/relationships/hyperlink" Target="http://www.consultant.ru/document/cons_doc_LAW_282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B8706-68AC-438E-8EB3-4CE45351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3421</Words>
  <Characters>19502</Characters>
  <Application>Microsoft Office Word</Application>
  <DocSecurity>4</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Administration</cp:lastModifiedBy>
  <cp:revision>2</cp:revision>
  <cp:lastPrinted>2023-04-03T11:06:00Z</cp:lastPrinted>
  <dcterms:created xsi:type="dcterms:W3CDTF">2024-02-01T07:00:00Z</dcterms:created>
  <dcterms:modified xsi:type="dcterms:W3CDTF">2024-02-01T07:00:00Z</dcterms:modified>
</cp:coreProperties>
</file>