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Pr="008055D7" w:rsidRDefault="00922674" w:rsidP="00922674">
      <w:pPr>
        <w:jc w:val="center"/>
        <w:rPr>
          <w:b/>
          <w:sz w:val="18"/>
          <w:szCs w:val="18"/>
        </w:rPr>
      </w:pPr>
      <w:r w:rsidRPr="008055D7">
        <w:rPr>
          <w:b/>
          <w:bCs/>
          <w:sz w:val="18"/>
          <w:szCs w:val="18"/>
        </w:rPr>
        <w:t xml:space="preserve">«ВЕРХНЕОБЛИВСКИЙ ВЕСТНИК» </w:t>
      </w:r>
    </w:p>
    <w:p w:rsidR="00922674" w:rsidRPr="008055D7" w:rsidRDefault="00922674" w:rsidP="00922674">
      <w:pPr>
        <w:jc w:val="center"/>
        <w:rPr>
          <w:b/>
          <w:color w:val="000000"/>
          <w:sz w:val="18"/>
          <w:szCs w:val="18"/>
        </w:rPr>
      </w:pPr>
      <w:r w:rsidRPr="008055D7">
        <w:rPr>
          <w:b/>
          <w:sz w:val="18"/>
          <w:szCs w:val="18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Pr="008055D7" w:rsidRDefault="00922674" w:rsidP="00922674">
      <w:pPr>
        <w:jc w:val="center"/>
        <w:rPr>
          <w:b/>
          <w:sz w:val="18"/>
          <w:szCs w:val="18"/>
        </w:rPr>
      </w:pPr>
      <w:r w:rsidRPr="008055D7">
        <w:rPr>
          <w:b/>
          <w:color w:val="000000"/>
          <w:sz w:val="18"/>
          <w:szCs w:val="18"/>
        </w:rPr>
        <w:t xml:space="preserve">     </w:t>
      </w:r>
      <w:r w:rsidR="007646E4" w:rsidRPr="008055D7">
        <w:rPr>
          <w:b/>
          <w:color w:val="000000"/>
          <w:sz w:val="18"/>
          <w:szCs w:val="18"/>
        </w:rPr>
        <w:t xml:space="preserve"> </w:t>
      </w:r>
      <w:r w:rsidR="008055D7" w:rsidRPr="008055D7">
        <w:rPr>
          <w:b/>
          <w:color w:val="000000"/>
          <w:sz w:val="18"/>
          <w:szCs w:val="18"/>
        </w:rPr>
        <w:t>вторник</w:t>
      </w:r>
      <w:r w:rsidR="007646E4" w:rsidRPr="008055D7">
        <w:rPr>
          <w:b/>
          <w:color w:val="000000"/>
          <w:sz w:val="18"/>
          <w:szCs w:val="18"/>
        </w:rPr>
        <w:t xml:space="preserve"> </w:t>
      </w:r>
      <w:r w:rsidR="008055D7" w:rsidRPr="008055D7">
        <w:rPr>
          <w:b/>
          <w:color w:val="000000"/>
          <w:sz w:val="18"/>
          <w:szCs w:val="18"/>
        </w:rPr>
        <w:t>21</w:t>
      </w:r>
      <w:r w:rsidR="00980DD7" w:rsidRPr="008055D7">
        <w:rPr>
          <w:b/>
          <w:color w:val="000000"/>
          <w:sz w:val="18"/>
          <w:szCs w:val="18"/>
        </w:rPr>
        <w:t xml:space="preserve"> февраля 2023</w:t>
      </w:r>
      <w:r w:rsidRPr="008055D7">
        <w:rPr>
          <w:b/>
          <w:color w:val="000000"/>
          <w:sz w:val="18"/>
          <w:szCs w:val="18"/>
        </w:rPr>
        <w:t xml:space="preserve"> года</w:t>
      </w:r>
    </w:p>
    <w:p w:rsidR="00922674" w:rsidRPr="008055D7" w:rsidRDefault="00922674" w:rsidP="00922674">
      <w:pPr>
        <w:jc w:val="center"/>
        <w:rPr>
          <w:sz w:val="18"/>
          <w:szCs w:val="18"/>
        </w:rPr>
      </w:pPr>
      <w:r w:rsidRPr="008055D7">
        <w:rPr>
          <w:b/>
          <w:sz w:val="18"/>
          <w:szCs w:val="18"/>
        </w:rPr>
        <w:t>№</w:t>
      </w:r>
      <w:r w:rsidRPr="008055D7">
        <w:rPr>
          <w:b/>
          <w:color w:val="000000"/>
          <w:sz w:val="18"/>
          <w:szCs w:val="18"/>
          <w:shd w:val="clear" w:color="auto" w:fill="FFFFFF"/>
        </w:rPr>
        <w:t xml:space="preserve"> </w:t>
      </w:r>
      <w:r w:rsidR="008055D7" w:rsidRPr="008055D7">
        <w:rPr>
          <w:b/>
          <w:color w:val="000000"/>
          <w:sz w:val="18"/>
          <w:szCs w:val="18"/>
          <w:shd w:val="clear" w:color="auto" w:fill="FFFFFF"/>
        </w:rPr>
        <w:t>10</w:t>
      </w:r>
    </w:p>
    <w:p w:rsidR="00922674" w:rsidRPr="008055D7" w:rsidRDefault="00922674" w:rsidP="00922674">
      <w:pPr>
        <w:jc w:val="center"/>
        <w:rPr>
          <w:sz w:val="18"/>
          <w:szCs w:val="18"/>
        </w:rPr>
      </w:pPr>
    </w:p>
    <w:p w:rsidR="00922674" w:rsidRPr="008055D7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sz w:val="18"/>
          <w:szCs w:val="18"/>
        </w:rPr>
      </w:pPr>
      <w:r w:rsidRPr="008055D7">
        <w:rPr>
          <w:b/>
          <w:sz w:val="18"/>
          <w:szCs w:val="18"/>
          <w:shd w:val="clear" w:color="auto" w:fill="FFFFFF"/>
        </w:rPr>
        <w:t xml:space="preserve">Официальное средство массовой информации </w:t>
      </w:r>
      <w:r w:rsidRPr="008055D7">
        <w:rPr>
          <w:b/>
          <w:bCs/>
          <w:sz w:val="18"/>
          <w:szCs w:val="18"/>
          <w:shd w:val="clear" w:color="auto" w:fill="FFFFFF"/>
        </w:rPr>
        <w:t xml:space="preserve">Верхнеобливского </w:t>
      </w:r>
      <w:r w:rsidRPr="008055D7">
        <w:rPr>
          <w:b/>
          <w:sz w:val="18"/>
          <w:szCs w:val="18"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Pr="008055D7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sz w:val="18"/>
          <w:szCs w:val="18"/>
        </w:rPr>
      </w:pPr>
    </w:p>
    <w:p w:rsidR="00922674" w:rsidRPr="008055D7" w:rsidRDefault="00922674" w:rsidP="00980DD7">
      <w:pPr>
        <w:pStyle w:val="11"/>
        <w:tabs>
          <w:tab w:val="left" w:pos="567"/>
        </w:tabs>
        <w:spacing w:line="240" w:lineRule="auto"/>
        <w:ind w:right="278"/>
        <w:jc w:val="left"/>
        <w:rPr>
          <w:b/>
          <w:sz w:val="18"/>
          <w:szCs w:val="18"/>
        </w:rPr>
      </w:pPr>
    </w:p>
    <w:p w:rsidR="008055D7" w:rsidRPr="008055D7" w:rsidRDefault="008055D7" w:rsidP="008055D7">
      <w:pPr>
        <w:pStyle w:val="ac"/>
        <w:jc w:val="center"/>
        <w:rPr>
          <w:b/>
          <w:noProof/>
          <w:sz w:val="18"/>
          <w:szCs w:val="18"/>
          <w:lang w:eastAsia="ru-RU"/>
        </w:rPr>
      </w:pPr>
      <w:bookmarkStart w:id="0" w:name="sub_391283"/>
      <w:bookmarkEnd w:id="0"/>
    </w:p>
    <w:p w:rsidR="008055D7" w:rsidRPr="008055D7" w:rsidRDefault="008055D7" w:rsidP="008055D7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5D7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8055D7" w:rsidRPr="008055D7" w:rsidRDefault="008055D7" w:rsidP="008055D7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5D7">
        <w:rPr>
          <w:rFonts w:ascii="Times New Roman" w:hAnsi="Times New Roman" w:cs="Times New Roman"/>
          <w:b/>
          <w:sz w:val="18"/>
          <w:szCs w:val="18"/>
        </w:rPr>
        <w:t>Ростовская область, Тацинский район</w:t>
      </w:r>
    </w:p>
    <w:p w:rsidR="008055D7" w:rsidRPr="008055D7" w:rsidRDefault="008055D7" w:rsidP="008055D7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5D7">
        <w:rPr>
          <w:rFonts w:ascii="Times New Roman" w:hAnsi="Times New Roman" w:cs="Times New Roman"/>
          <w:b/>
          <w:sz w:val="18"/>
          <w:szCs w:val="18"/>
        </w:rPr>
        <w:t xml:space="preserve">Муниципальное образование «Верхнеобливское сельское поселение» </w:t>
      </w:r>
    </w:p>
    <w:p w:rsidR="008055D7" w:rsidRPr="008055D7" w:rsidRDefault="008055D7" w:rsidP="008055D7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5D7">
        <w:rPr>
          <w:rFonts w:ascii="Times New Roman" w:hAnsi="Times New Roman" w:cs="Times New Roman"/>
          <w:b/>
          <w:sz w:val="18"/>
          <w:szCs w:val="18"/>
        </w:rPr>
        <w:t>Администрация Верхнеобливского сельского поселения</w:t>
      </w:r>
    </w:p>
    <w:p w:rsidR="008055D7" w:rsidRPr="008055D7" w:rsidRDefault="008055D7" w:rsidP="008055D7">
      <w:pPr>
        <w:pStyle w:val="ac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55D7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</w:p>
    <w:p w:rsidR="008055D7" w:rsidRPr="008055D7" w:rsidRDefault="008055D7" w:rsidP="008055D7">
      <w:pPr>
        <w:pStyle w:val="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055D7">
        <w:rPr>
          <w:rFonts w:ascii="Times New Roman" w:hAnsi="Times New Roman" w:cs="Times New Roman"/>
          <w:i/>
          <w:iCs/>
          <w:sz w:val="18"/>
          <w:szCs w:val="18"/>
        </w:rPr>
        <w:t>ПОСТАНОВЛЕНИЕ</w:t>
      </w:r>
    </w:p>
    <w:p w:rsidR="008055D7" w:rsidRPr="008055D7" w:rsidRDefault="008055D7" w:rsidP="008055D7">
      <w:pPr>
        <w:rPr>
          <w:sz w:val="18"/>
          <w:szCs w:val="18"/>
        </w:rPr>
      </w:pPr>
    </w:p>
    <w:p w:rsidR="008055D7" w:rsidRPr="008055D7" w:rsidRDefault="008055D7" w:rsidP="008055D7">
      <w:pPr>
        <w:pStyle w:val="2"/>
        <w:rPr>
          <w:rFonts w:ascii="Times New Roman" w:hAnsi="Times New Roman" w:cs="Times New Roman"/>
          <w:i/>
          <w:iCs/>
          <w:sz w:val="18"/>
          <w:szCs w:val="18"/>
        </w:rPr>
      </w:pPr>
      <w:r w:rsidRPr="008055D7">
        <w:rPr>
          <w:rFonts w:ascii="Times New Roman" w:hAnsi="Times New Roman" w:cs="Times New Roman"/>
          <w:i/>
          <w:iCs/>
          <w:sz w:val="18"/>
          <w:szCs w:val="18"/>
        </w:rPr>
        <w:t>21февраля 2023 года                                       № 12            х. Верхнеобливского</w:t>
      </w:r>
    </w:p>
    <w:p w:rsidR="008055D7" w:rsidRPr="008055D7" w:rsidRDefault="008055D7" w:rsidP="008055D7">
      <w:pPr>
        <w:rPr>
          <w:sz w:val="18"/>
          <w:szCs w:val="18"/>
        </w:rPr>
      </w:pPr>
    </w:p>
    <w:p w:rsidR="008055D7" w:rsidRPr="008055D7" w:rsidRDefault="008055D7" w:rsidP="008055D7">
      <w:pPr>
        <w:rPr>
          <w:sz w:val="18"/>
          <w:szCs w:val="18"/>
        </w:rPr>
      </w:pPr>
      <w:r w:rsidRPr="008055D7">
        <w:rPr>
          <w:sz w:val="18"/>
          <w:szCs w:val="18"/>
        </w:rPr>
        <w:t xml:space="preserve">О внесении изменений в постановление </w:t>
      </w:r>
    </w:p>
    <w:p w:rsidR="008055D7" w:rsidRPr="008055D7" w:rsidRDefault="008055D7" w:rsidP="008055D7">
      <w:pPr>
        <w:rPr>
          <w:sz w:val="18"/>
          <w:szCs w:val="18"/>
        </w:rPr>
      </w:pPr>
      <w:r w:rsidRPr="008055D7">
        <w:rPr>
          <w:sz w:val="18"/>
          <w:szCs w:val="18"/>
        </w:rPr>
        <w:t>Администрации Верхнеобливского сельского</w:t>
      </w:r>
    </w:p>
    <w:p w:rsidR="008055D7" w:rsidRPr="008055D7" w:rsidRDefault="008055D7" w:rsidP="008055D7">
      <w:pPr>
        <w:rPr>
          <w:sz w:val="18"/>
          <w:szCs w:val="18"/>
        </w:rPr>
      </w:pPr>
      <w:r w:rsidRPr="008055D7">
        <w:rPr>
          <w:sz w:val="18"/>
          <w:szCs w:val="18"/>
        </w:rPr>
        <w:t xml:space="preserve"> поселения от 24.10.2022г№64 «Об утверждении</w:t>
      </w:r>
    </w:p>
    <w:p w:rsidR="008055D7" w:rsidRPr="008055D7" w:rsidRDefault="008055D7" w:rsidP="008055D7">
      <w:pPr>
        <w:rPr>
          <w:sz w:val="18"/>
          <w:szCs w:val="18"/>
        </w:rPr>
      </w:pPr>
      <w:r w:rsidRPr="008055D7">
        <w:rPr>
          <w:sz w:val="18"/>
          <w:szCs w:val="18"/>
        </w:rPr>
        <w:t xml:space="preserve"> бюджетного прогноза Верхнеобливского сельского поселения</w:t>
      </w:r>
    </w:p>
    <w:p w:rsidR="008055D7" w:rsidRPr="008055D7" w:rsidRDefault="008055D7" w:rsidP="008055D7">
      <w:pPr>
        <w:rPr>
          <w:b/>
          <w:sz w:val="18"/>
          <w:szCs w:val="18"/>
        </w:rPr>
      </w:pPr>
      <w:r w:rsidRPr="008055D7">
        <w:rPr>
          <w:sz w:val="18"/>
          <w:szCs w:val="18"/>
        </w:rPr>
        <w:t>Тацинского района на период 2023 – 2028 годов»</w:t>
      </w:r>
    </w:p>
    <w:p w:rsidR="008055D7" w:rsidRPr="008055D7" w:rsidRDefault="008055D7" w:rsidP="008055D7">
      <w:pPr>
        <w:jc w:val="center"/>
        <w:rPr>
          <w:sz w:val="18"/>
          <w:szCs w:val="18"/>
        </w:rPr>
      </w:pPr>
    </w:p>
    <w:p w:rsidR="008055D7" w:rsidRPr="008055D7" w:rsidRDefault="008055D7" w:rsidP="008055D7">
      <w:pPr>
        <w:jc w:val="center"/>
        <w:rPr>
          <w:sz w:val="18"/>
          <w:szCs w:val="18"/>
        </w:rPr>
      </w:pPr>
    </w:p>
    <w:p w:rsidR="008055D7" w:rsidRPr="008055D7" w:rsidRDefault="008055D7" w:rsidP="008055D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8055D7">
        <w:rPr>
          <w:sz w:val="18"/>
          <w:szCs w:val="18"/>
        </w:rPr>
        <w:t xml:space="preserve">      В соответствии со статьей 170</w:t>
      </w:r>
      <w:r w:rsidRPr="008055D7">
        <w:rPr>
          <w:sz w:val="18"/>
          <w:szCs w:val="18"/>
          <w:vertAlign w:val="superscript"/>
        </w:rPr>
        <w:t xml:space="preserve">1 </w:t>
      </w:r>
      <w:r w:rsidRPr="008055D7">
        <w:rPr>
          <w:sz w:val="18"/>
          <w:szCs w:val="18"/>
        </w:rPr>
        <w:t>Бюджетного кодекса Российской Федерации, статьей 14</w:t>
      </w:r>
      <w:r w:rsidRPr="008055D7">
        <w:rPr>
          <w:sz w:val="18"/>
          <w:szCs w:val="18"/>
          <w:vertAlign w:val="superscript"/>
        </w:rPr>
        <w:t>1</w:t>
      </w:r>
      <w:r w:rsidRPr="008055D7">
        <w:rPr>
          <w:sz w:val="18"/>
          <w:szCs w:val="18"/>
        </w:rPr>
        <w:t xml:space="preserve"> решения Собрания депутатов Верхнеобливского сельского поселения от 31.08.2007 № 63 «Об утверждении Положения о бюджетном процессе в Верхнеобливском сельском поселении», постановлением Администрации Верхнеобливского сельского поселения от 24.10.2016 № 104 «Об утверждении Правил разработки и утверждения бюджетного прогноза Верхнеобливского сельского поселения на долгосрочный период»</w:t>
      </w:r>
      <w:r w:rsidRPr="008055D7">
        <w:rPr>
          <w:bCs/>
          <w:sz w:val="18"/>
          <w:szCs w:val="18"/>
        </w:rPr>
        <w:t>,</w:t>
      </w:r>
    </w:p>
    <w:p w:rsidR="008055D7" w:rsidRPr="008055D7" w:rsidRDefault="008055D7" w:rsidP="008055D7">
      <w:pPr>
        <w:autoSpaceDE w:val="0"/>
        <w:autoSpaceDN w:val="0"/>
        <w:adjustRightInd w:val="0"/>
        <w:rPr>
          <w:sz w:val="18"/>
          <w:szCs w:val="18"/>
        </w:rPr>
      </w:pPr>
    </w:p>
    <w:p w:rsidR="008055D7" w:rsidRPr="008055D7" w:rsidRDefault="008055D7" w:rsidP="008055D7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8055D7">
        <w:rPr>
          <w:sz w:val="18"/>
          <w:szCs w:val="18"/>
        </w:rPr>
        <w:t>ПОСТАНОВЛЯЮ:</w:t>
      </w:r>
    </w:p>
    <w:p w:rsidR="008055D7" w:rsidRPr="008055D7" w:rsidRDefault="008055D7" w:rsidP="008055D7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</w:p>
    <w:p w:rsidR="008055D7" w:rsidRPr="008055D7" w:rsidRDefault="008055D7" w:rsidP="008055D7">
      <w:pPr>
        <w:jc w:val="both"/>
        <w:rPr>
          <w:sz w:val="18"/>
          <w:szCs w:val="18"/>
        </w:rPr>
      </w:pPr>
      <w:r w:rsidRPr="008055D7">
        <w:rPr>
          <w:sz w:val="18"/>
          <w:szCs w:val="18"/>
        </w:rPr>
        <w:t>1.Внести изменения в постановление Администрации Верхнеобливского сельского поселения от 24.10.2022г№64 «Об утверждении бюджетного прогноза Верхнеобливского сельского поселения Тацинского района на период 2023 – 2028 годов» в редакции согласно приложениям 1-2 к настоящему постановлению.</w:t>
      </w:r>
    </w:p>
    <w:p w:rsidR="008055D7" w:rsidRPr="008055D7" w:rsidRDefault="008055D7" w:rsidP="008055D7">
      <w:pPr>
        <w:pStyle w:val="ae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8055D7" w:rsidRPr="008055D7" w:rsidRDefault="008055D7" w:rsidP="008055D7">
      <w:pPr>
        <w:contextualSpacing/>
        <w:jc w:val="both"/>
        <w:rPr>
          <w:sz w:val="18"/>
          <w:szCs w:val="18"/>
        </w:rPr>
      </w:pPr>
      <w:r w:rsidRPr="008055D7">
        <w:rPr>
          <w:sz w:val="18"/>
          <w:szCs w:val="18"/>
        </w:rPr>
        <w:t>2. Настоящее постановление вступает в силу со дня его официального опубликования.</w:t>
      </w:r>
    </w:p>
    <w:p w:rsidR="008055D7" w:rsidRPr="008055D7" w:rsidRDefault="008055D7" w:rsidP="008055D7">
      <w:pPr>
        <w:pStyle w:val="ae"/>
        <w:widowControl/>
        <w:numPr>
          <w:ilvl w:val="0"/>
          <w:numId w:val="6"/>
        </w:numPr>
        <w:autoSpaceDN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8055D7">
        <w:rPr>
          <w:rFonts w:ascii="Times New Roman" w:hAnsi="Times New Roman" w:cs="Times New Roman"/>
          <w:sz w:val="18"/>
          <w:szCs w:val="18"/>
        </w:rPr>
        <w:t>Контроль за исполнением постановления оставляю за собой.</w:t>
      </w:r>
    </w:p>
    <w:p w:rsidR="008055D7" w:rsidRPr="008055D7" w:rsidRDefault="008055D7" w:rsidP="008055D7">
      <w:pPr>
        <w:ind w:left="284"/>
        <w:rPr>
          <w:sz w:val="18"/>
          <w:szCs w:val="18"/>
        </w:rPr>
      </w:pPr>
    </w:p>
    <w:p w:rsidR="008055D7" w:rsidRPr="008055D7" w:rsidRDefault="008055D7" w:rsidP="008055D7">
      <w:pPr>
        <w:rPr>
          <w:sz w:val="18"/>
          <w:szCs w:val="18"/>
        </w:rPr>
      </w:pPr>
    </w:p>
    <w:p w:rsidR="008055D7" w:rsidRPr="008055D7" w:rsidRDefault="008055D7" w:rsidP="008055D7">
      <w:pPr>
        <w:rPr>
          <w:sz w:val="18"/>
          <w:szCs w:val="18"/>
        </w:rPr>
      </w:pPr>
      <w:r w:rsidRPr="008055D7">
        <w:rPr>
          <w:sz w:val="18"/>
          <w:szCs w:val="18"/>
        </w:rPr>
        <w:t xml:space="preserve"> </w:t>
      </w:r>
    </w:p>
    <w:p w:rsidR="008055D7" w:rsidRPr="008055D7" w:rsidRDefault="008055D7" w:rsidP="008055D7">
      <w:pPr>
        <w:rPr>
          <w:sz w:val="18"/>
          <w:szCs w:val="18"/>
        </w:rPr>
      </w:pPr>
    </w:p>
    <w:p w:rsidR="008055D7" w:rsidRPr="008055D7" w:rsidRDefault="008055D7" w:rsidP="008055D7">
      <w:pPr>
        <w:rPr>
          <w:sz w:val="18"/>
          <w:szCs w:val="18"/>
        </w:rPr>
      </w:pPr>
      <w:r w:rsidRPr="008055D7">
        <w:rPr>
          <w:sz w:val="18"/>
          <w:szCs w:val="18"/>
        </w:rPr>
        <w:t xml:space="preserve">   Глава Администрации</w:t>
      </w:r>
    </w:p>
    <w:p w:rsidR="008055D7" w:rsidRPr="008055D7" w:rsidRDefault="008055D7" w:rsidP="008055D7">
      <w:pPr>
        <w:rPr>
          <w:sz w:val="18"/>
          <w:szCs w:val="18"/>
        </w:rPr>
      </w:pPr>
      <w:r w:rsidRPr="008055D7">
        <w:rPr>
          <w:sz w:val="18"/>
          <w:szCs w:val="18"/>
        </w:rPr>
        <w:t xml:space="preserve">   Верхнеобливского</w:t>
      </w:r>
    </w:p>
    <w:p w:rsidR="008055D7" w:rsidRPr="008055D7" w:rsidRDefault="008055D7" w:rsidP="008055D7">
      <w:pPr>
        <w:rPr>
          <w:sz w:val="18"/>
          <w:szCs w:val="18"/>
        </w:rPr>
        <w:sectPr w:rsidR="008055D7" w:rsidRPr="008055D7" w:rsidSect="005D3B50">
          <w:pgSz w:w="11906" w:h="16838"/>
          <w:pgMar w:top="851" w:right="737" w:bottom="851" w:left="1531" w:header="708" w:footer="708" w:gutter="0"/>
          <w:cols w:space="720"/>
        </w:sectPr>
      </w:pPr>
      <w:r w:rsidRPr="008055D7">
        <w:rPr>
          <w:sz w:val="18"/>
          <w:szCs w:val="18"/>
        </w:rPr>
        <w:t xml:space="preserve">   сельского поселения                                                           Е.В.Месенжинова</w:t>
      </w:r>
    </w:p>
    <w:p w:rsidR="008055D7" w:rsidRPr="008055D7" w:rsidRDefault="008055D7" w:rsidP="008055D7">
      <w:pPr>
        <w:autoSpaceDE w:val="0"/>
        <w:autoSpaceDN w:val="0"/>
        <w:adjustRightInd w:val="0"/>
        <w:rPr>
          <w:sz w:val="18"/>
          <w:szCs w:val="18"/>
        </w:rPr>
        <w:sectPr w:rsidR="008055D7" w:rsidRPr="008055D7" w:rsidSect="008B6A34">
          <w:pgSz w:w="11907" w:h="16839" w:code="9"/>
          <w:pgMar w:top="851" w:right="851" w:bottom="0" w:left="1304" w:header="720" w:footer="720" w:gutter="0"/>
          <w:cols w:space="720"/>
          <w:docGrid w:linePitch="272"/>
        </w:sectPr>
      </w:pPr>
    </w:p>
    <w:p w:rsidR="008055D7" w:rsidRPr="008055D7" w:rsidRDefault="008055D7" w:rsidP="008055D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  <w:r w:rsidRPr="008055D7">
        <w:rPr>
          <w:color w:val="000000"/>
          <w:sz w:val="18"/>
          <w:szCs w:val="18"/>
        </w:rPr>
        <w:t>приложение №1 к бюджетному прогнозу</w:t>
      </w: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  <w:r w:rsidRPr="008055D7">
        <w:rPr>
          <w:color w:val="000000"/>
          <w:sz w:val="18"/>
          <w:szCs w:val="18"/>
        </w:rPr>
        <w:t>Верхнеобливского сельского поселения на период 2023-2028 годов</w:t>
      </w:r>
    </w:p>
    <w:p w:rsidR="008055D7" w:rsidRPr="008055D7" w:rsidRDefault="008055D7" w:rsidP="008055D7">
      <w:pPr>
        <w:jc w:val="right"/>
        <w:rPr>
          <w:sz w:val="18"/>
          <w:szCs w:val="1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14757"/>
      </w:tblGrid>
      <w:tr w:rsidR="008055D7" w:rsidRPr="008055D7" w:rsidTr="008F1D61">
        <w:trPr>
          <w:trHeight w:val="37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2900" w:type="dxa"/>
              <w:tblInd w:w="118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54"/>
              <w:gridCol w:w="311"/>
              <w:gridCol w:w="823"/>
              <w:gridCol w:w="1134"/>
              <w:gridCol w:w="1134"/>
              <w:gridCol w:w="1134"/>
              <w:gridCol w:w="1134"/>
              <w:gridCol w:w="1276"/>
            </w:tblGrid>
            <w:tr w:rsidR="008055D7" w:rsidRPr="008055D7" w:rsidTr="008055D7">
              <w:trPr>
                <w:trHeight w:val="375"/>
              </w:trPr>
              <w:tc>
                <w:tcPr>
                  <w:tcW w:w="129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sz w:val="18"/>
                      <w:szCs w:val="18"/>
                    </w:rPr>
                  </w:pPr>
                  <w:r w:rsidRPr="008055D7">
                    <w:rPr>
                      <w:sz w:val="18"/>
                      <w:szCs w:val="18"/>
                    </w:rPr>
                    <w:t>Прогноз основных характеристик бюджета Верхнеобливского сельского поселения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62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055D7" w:rsidRPr="008055D7" w:rsidRDefault="008055D7" w:rsidP="008F1D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055D7" w:rsidRPr="008055D7" w:rsidRDefault="008055D7" w:rsidP="008F1D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055D7" w:rsidRPr="008055D7" w:rsidRDefault="008055D7" w:rsidP="008F1D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055D7" w:rsidRPr="008055D7" w:rsidRDefault="008055D7" w:rsidP="008F1D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055D7" w:rsidRPr="008055D7" w:rsidRDefault="008055D7" w:rsidP="008F1D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055D7" w:rsidRPr="008055D7" w:rsidRDefault="008055D7" w:rsidP="008F1D61">
                  <w:pPr>
                    <w:jc w:val="right"/>
                    <w:rPr>
                      <w:sz w:val="18"/>
                      <w:szCs w:val="18"/>
                    </w:rPr>
                  </w:pPr>
                  <w:r w:rsidRPr="008055D7">
                    <w:rPr>
                      <w:sz w:val="18"/>
                      <w:szCs w:val="18"/>
                    </w:rPr>
                    <w:t>(млн. руб.)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595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6946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Год периода прогнозирования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595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055D7" w:rsidRPr="008055D7" w:rsidRDefault="008055D7" w:rsidP="008F1D61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2028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59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129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Показатели бюджета Верхнеобливского сельского поселения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59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Доходы, в том числе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9,845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9,032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8,856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8,141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8,141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8,141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59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5,891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5,988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6,099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6,149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6,149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6,149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59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3,954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3,044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2,756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1,978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1,978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1,978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59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Расходы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9,845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9,032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8,856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8,141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8,141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8,141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59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Дефицит/профицит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</w:tr>
            <w:tr w:rsidR="008055D7" w:rsidRPr="008055D7" w:rsidTr="008055D7">
              <w:trPr>
                <w:trHeight w:val="437"/>
              </w:trPr>
              <w:tc>
                <w:tcPr>
                  <w:tcW w:w="59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</w:tr>
            <w:tr w:rsidR="008055D7" w:rsidRPr="008055D7" w:rsidTr="008055D7">
              <w:trPr>
                <w:trHeight w:val="390"/>
              </w:trPr>
              <w:tc>
                <w:tcPr>
                  <w:tcW w:w="59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Муниципальный долг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8055D7" w:rsidRPr="008055D7" w:rsidRDefault="008055D7" w:rsidP="008F1D6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055D7">
                    <w:rPr>
                      <w:color w:val="000000"/>
                      <w:sz w:val="18"/>
                      <w:szCs w:val="18"/>
                    </w:rPr>
                    <w:t xml:space="preserve">0 </w:t>
                  </w:r>
                </w:p>
              </w:tc>
            </w:tr>
          </w:tbl>
          <w:p w:rsidR="008055D7" w:rsidRPr="008055D7" w:rsidRDefault="008055D7" w:rsidP="008F1D61">
            <w:pPr>
              <w:rPr>
                <w:sz w:val="18"/>
                <w:szCs w:val="18"/>
              </w:rPr>
            </w:pPr>
          </w:p>
        </w:tc>
      </w:tr>
    </w:tbl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  <w:r w:rsidRPr="008055D7">
        <w:rPr>
          <w:color w:val="000000"/>
          <w:sz w:val="18"/>
          <w:szCs w:val="18"/>
        </w:rPr>
        <w:lastRenderedPageBreak/>
        <w:t>приложение № 2 к бюджетному прогнозу</w:t>
      </w: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  <w:r w:rsidRPr="008055D7">
        <w:rPr>
          <w:color w:val="000000"/>
          <w:sz w:val="18"/>
          <w:szCs w:val="18"/>
        </w:rPr>
        <w:t>Верхнеобливского сельского поселения на период 2023-2028 годов</w:t>
      </w:r>
    </w:p>
    <w:p w:rsidR="008055D7" w:rsidRPr="008055D7" w:rsidRDefault="008055D7" w:rsidP="008055D7">
      <w:pPr>
        <w:jc w:val="right"/>
        <w:rPr>
          <w:color w:val="000000"/>
          <w:sz w:val="18"/>
          <w:szCs w:val="18"/>
        </w:rPr>
      </w:pPr>
    </w:p>
    <w:p w:rsidR="008055D7" w:rsidRPr="008055D7" w:rsidRDefault="008055D7" w:rsidP="008055D7">
      <w:pPr>
        <w:jc w:val="center"/>
        <w:rPr>
          <w:color w:val="000000"/>
          <w:sz w:val="18"/>
          <w:szCs w:val="18"/>
        </w:rPr>
      </w:pPr>
      <w:r w:rsidRPr="008055D7">
        <w:rPr>
          <w:color w:val="000000"/>
          <w:sz w:val="18"/>
          <w:szCs w:val="18"/>
        </w:rPr>
        <w:t>Показатели финансового обеспечения муниципальных программ Верхнеобливского сельского поселения</w:t>
      </w:r>
    </w:p>
    <w:p w:rsidR="008055D7" w:rsidRPr="008055D7" w:rsidRDefault="008055D7" w:rsidP="008055D7">
      <w:pPr>
        <w:jc w:val="center"/>
        <w:rPr>
          <w:color w:val="000000"/>
          <w:sz w:val="18"/>
          <w:szCs w:val="18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9"/>
        <w:gridCol w:w="993"/>
        <w:gridCol w:w="1134"/>
        <w:gridCol w:w="992"/>
        <w:gridCol w:w="621"/>
        <w:gridCol w:w="655"/>
        <w:gridCol w:w="708"/>
      </w:tblGrid>
      <w:tr w:rsidR="008055D7" w:rsidRPr="008055D7" w:rsidTr="008055D7">
        <w:trPr>
          <w:trHeight w:val="564"/>
        </w:trPr>
        <w:tc>
          <w:tcPr>
            <w:tcW w:w="13182" w:type="dxa"/>
            <w:gridSpan w:val="7"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Расходы на финансовое обеспечение реализации муниципальных программ Верхнеобливского сельского поселения* (млн. руб.)</w:t>
            </w:r>
          </w:p>
        </w:tc>
      </w:tr>
      <w:tr w:rsidR="008055D7" w:rsidRPr="008055D7" w:rsidTr="008055D7">
        <w:trPr>
          <w:trHeight w:val="689"/>
        </w:trPr>
        <w:tc>
          <w:tcPr>
            <w:tcW w:w="8079" w:type="dxa"/>
            <w:vMerge w:val="restart"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Год периода прогнозирования</w:t>
            </w:r>
          </w:p>
        </w:tc>
      </w:tr>
      <w:tr w:rsidR="008055D7" w:rsidRPr="008055D7" w:rsidTr="008055D7">
        <w:trPr>
          <w:trHeight w:val="128"/>
        </w:trPr>
        <w:tc>
          <w:tcPr>
            <w:tcW w:w="8079" w:type="dxa"/>
            <w:vMerge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055D7">
              <w:rPr>
                <w:color w:val="000000"/>
                <w:sz w:val="18"/>
                <w:szCs w:val="18"/>
              </w:rPr>
              <w:t>2023**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055D7">
              <w:rPr>
                <w:color w:val="000000"/>
                <w:sz w:val="18"/>
                <w:szCs w:val="18"/>
              </w:rPr>
              <w:t>2024**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055D7">
              <w:rPr>
                <w:color w:val="000000"/>
                <w:sz w:val="18"/>
                <w:szCs w:val="18"/>
              </w:rPr>
              <w:t>2025**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055D7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055D7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8055D7">
              <w:rPr>
                <w:color w:val="000000"/>
                <w:sz w:val="18"/>
                <w:szCs w:val="18"/>
              </w:rPr>
              <w:t>2028</w:t>
            </w:r>
          </w:p>
        </w:tc>
      </w:tr>
      <w:tr w:rsidR="008055D7" w:rsidRPr="008055D7" w:rsidTr="008055D7">
        <w:trPr>
          <w:trHeight w:val="574"/>
        </w:trPr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0,011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0,011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0,011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0,017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0,017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0,017</w:t>
            </w:r>
          </w:p>
        </w:tc>
      </w:tr>
      <w:tr w:rsidR="008055D7" w:rsidRPr="008055D7" w:rsidTr="008055D7">
        <w:trPr>
          <w:trHeight w:val="862"/>
        </w:trPr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Защита населения и территории от чрезвычайных ситуаций, обеспечение пожарной безопасности и безопасности на водных объектах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0,076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0,007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0,007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0,065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0,065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0,065</w:t>
            </w:r>
          </w:p>
        </w:tc>
      </w:tr>
      <w:tr w:rsidR="008055D7" w:rsidRPr="008055D7" w:rsidTr="008055D7">
        <w:trPr>
          <w:trHeight w:val="287"/>
        </w:trPr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2,391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2,506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2,572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2,847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2,847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2,847</w:t>
            </w:r>
          </w:p>
        </w:tc>
      </w:tr>
      <w:tr w:rsidR="008055D7" w:rsidRPr="008055D7" w:rsidTr="008055D7">
        <w:trPr>
          <w:trHeight w:val="287"/>
        </w:trPr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Обеспечение доступным и комфортным жильем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</w:tr>
      <w:tr w:rsidR="008055D7" w:rsidRPr="008055D7" w:rsidTr="008055D7">
        <w:trPr>
          <w:trHeight w:val="287"/>
        </w:trPr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1,029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0,206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0,160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0,329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0,329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0,329</w:t>
            </w:r>
          </w:p>
        </w:tc>
      </w:tr>
      <w:tr w:rsidR="008055D7" w:rsidRPr="008055D7" w:rsidTr="008055D7">
        <w:trPr>
          <w:trHeight w:val="287"/>
        </w:trPr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Развитие физической культуры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0,053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0,053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0,053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0,052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0,052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0,052</w:t>
            </w:r>
          </w:p>
        </w:tc>
      </w:tr>
      <w:tr w:rsidR="008055D7" w:rsidRPr="008055D7" w:rsidTr="008055D7">
        <w:trPr>
          <w:trHeight w:val="1425"/>
        </w:trPr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055D7">
              <w:rPr>
                <w:rFonts w:ascii="Times New Roman" w:hAnsi="Times New Roman" w:cs="Times New Roman"/>
                <w:sz w:val="18"/>
                <w:szCs w:val="18"/>
              </w:rPr>
              <w:t>Содействие</w:t>
            </w:r>
          </w:p>
          <w:p w:rsidR="008055D7" w:rsidRPr="008055D7" w:rsidRDefault="008055D7" w:rsidP="008F1D61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055D7">
              <w:rPr>
                <w:rFonts w:ascii="Times New Roman" w:hAnsi="Times New Roman" w:cs="Times New Roman"/>
                <w:sz w:val="18"/>
                <w:szCs w:val="18"/>
              </w:rPr>
              <w:t xml:space="preserve"> в развитии сельскохозяйственного производства, </w:t>
            </w:r>
          </w:p>
          <w:p w:rsidR="008055D7" w:rsidRPr="008055D7" w:rsidRDefault="008055D7" w:rsidP="008F1D61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055D7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развития малого и среднего </w:t>
            </w:r>
          </w:p>
          <w:p w:rsidR="008055D7" w:rsidRPr="008055D7" w:rsidRDefault="008055D7" w:rsidP="008F1D61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055D7">
              <w:rPr>
                <w:rFonts w:ascii="Times New Roman" w:hAnsi="Times New Roman" w:cs="Times New Roman"/>
                <w:sz w:val="18"/>
                <w:szCs w:val="18"/>
              </w:rPr>
              <w:t xml:space="preserve">предпринимательства на территории Верхнеобливского </w:t>
            </w:r>
          </w:p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</w:tr>
      <w:tr w:rsidR="008055D7" w:rsidRPr="008055D7" w:rsidTr="008055D7">
        <w:trPr>
          <w:trHeight w:val="1149"/>
        </w:trPr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pStyle w:val="ac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5D7">
              <w:rPr>
                <w:rFonts w:ascii="Times New Roman" w:hAnsi="Times New Roman" w:cs="Times New Roman"/>
                <w:sz w:val="18"/>
                <w:szCs w:val="18"/>
              </w:rPr>
              <w:t>Снос аварийного жилищного фонда, расселенного</w:t>
            </w:r>
          </w:p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 xml:space="preserve"> по областной адресной программе «Переселение граждан из многоквартирных домов, признанных аварийными после 1 января 2012 г., в 2017-2030 годах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-</w:t>
            </w:r>
          </w:p>
        </w:tc>
      </w:tr>
      <w:tr w:rsidR="008055D7" w:rsidRPr="008055D7" w:rsidTr="008055D7">
        <w:trPr>
          <w:trHeight w:val="287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pStyle w:val="ac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5D7">
              <w:rPr>
                <w:rFonts w:ascii="Times New Roman" w:hAnsi="Times New Roman" w:cs="Times New Roman"/>
                <w:sz w:val="18"/>
                <w:szCs w:val="18"/>
              </w:rPr>
              <w:t>Энергосбережение и повышение энергетической</w:t>
            </w:r>
          </w:p>
          <w:p w:rsidR="008055D7" w:rsidRPr="008055D7" w:rsidRDefault="008055D7" w:rsidP="008F1D61">
            <w:pPr>
              <w:pStyle w:val="ac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5D7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эффективности  на территории Верхнеобливского </w:t>
            </w:r>
          </w:p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0,005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0,003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0,003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0,030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0,030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0,030</w:t>
            </w:r>
          </w:p>
        </w:tc>
      </w:tr>
      <w:tr w:rsidR="008055D7" w:rsidRPr="008055D7" w:rsidTr="008055D7">
        <w:trPr>
          <w:trHeight w:val="128"/>
        </w:trPr>
        <w:tc>
          <w:tcPr>
            <w:tcW w:w="8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Реализация молодежной политики на территории Верхнеобливского сельского поселения на 2022-2030 годы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0,001</w:t>
            </w:r>
          </w:p>
        </w:tc>
      </w:tr>
      <w:tr w:rsidR="008055D7" w:rsidRPr="008055D7" w:rsidTr="008055D7">
        <w:trPr>
          <w:trHeight w:val="128"/>
        </w:trPr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055D7" w:rsidRPr="008055D7" w:rsidRDefault="008055D7" w:rsidP="008F1D6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3,567</w:t>
            </w:r>
          </w:p>
        </w:tc>
        <w:tc>
          <w:tcPr>
            <w:tcW w:w="1134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2,788</w:t>
            </w:r>
          </w:p>
        </w:tc>
        <w:tc>
          <w:tcPr>
            <w:tcW w:w="992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2,808</w:t>
            </w:r>
          </w:p>
        </w:tc>
        <w:tc>
          <w:tcPr>
            <w:tcW w:w="621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3,342</w:t>
            </w:r>
          </w:p>
        </w:tc>
        <w:tc>
          <w:tcPr>
            <w:tcW w:w="655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3,342</w:t>
            </w:r>
          </w:p>
        </w:tc>
        <w:tc>
          <w:tcPr>
            <w:tcW w:w="708" w:type="dxa"/>
            <w:shd w:val="clear" w:color="auto" w:fill="auto"/>
          </w:tcPr>
          <w:p w:rsidR="008055D7" w:rsidRPr="008055D7" w:rsidRDefault="008055D7" w:rsidP="008F1D61">
            <w:pPr>
              <w:rPr>
                <w:sz w:val="18"/>
                <w:szCs w:val="18"/>
              </w:rPr>
            </w:pPr>
            <w:r w:rsidRPr="008055D7">
              <w:rPr>
                <w:sz w:val="18"/>
                <w:szCs w:val="18"/>
              </w:rPr>
              <w:t>3,342</w:t>
            </w:r>
          </w:p>
        </w:tc>
      </w:tr>
    </w:tbl>
    <w:p w:rsidR="008055D7" w:rsidRPr="008055D7" w:rsidRDefault="008055D7" w:rsidP="008055D7">
      <w:pPr>
        <w:jc w:val="both"/>
        <w:rPr>
          <w:sz w:val="18"/>
          <w:szCs w:val="18"/>
        </w:rPr>
      </w:pPr>
    </w:p>
    <w:p w:rsidR="008055D7" w:rsidRPr="008055D7" w:rsidRDefault="008055D7" w:rsidP="008055D7">
      <w:pPr>
        <w:jc w:val="both"/>
        <w:rPr>
          <w:sz w:val="18"/>
          <w:szCs w:val="18"/>
        </w:rPr>
      </w:pPr>
      <w:r w:rsidRPr="008055D7">
        <w:rPr>
          <w:sz w:val="18"/>
          <w:szCs w:val="18"/>
        </w:rPr>
        <w:t>*Плановые бюджетные ассигнования, предусмотренные за счет собственных средств и безвозмездных поступлений в бюджет Верхнеобливского сельского поселения.</w:t>
      </w:r>
    </w:p>
    <w:p w:rsidR="008055D7" w:rsidRPr="008055D7" w:rsidRDefault="008055D7" w:rsidP="008055D7">
      <w:pPr>
        <w:jc w:val="both"/>
        <w:rPr>
          <w:sz w:val="18"/>
          <w:szCs w:val="18"/>
        </w:rPr>
      </w:pPr>
      <w:r w:rsidRPr="008055D7">
        <w:rPr>
          <w:sz w:val="18"/>
          <w:szCs w:val="18"/>
        </w:rPr>
        <w:t xml:space="preserve">**Объем бюджетных ассигнований соответствует решению Собрания  депутатов Верхнеобливского сельского поселения Тацинского района от 26.12.2022г № "О бюджете Верхнеобливского сельского поселения на 2023 год и на плановый период 2024 и 2025 годов" по состоянию на 1 января 2023г. </w:t>
      </w:r>
    </w:p>
    <w:p w:rsidR="008055D7" w:rsidRPr="008055D7" w:rsidRDefault="008055D7" w:rsidP="008055D7">
      <w:pPr>
        <w:rPr>
          <w:sz w:val="18"/>
          <w:szCs w:val="18"/>
        </w:rPr>
      </w:pPr>
    </w:p>
    <w:p w:rsidR="008055D7" w:rsidRPr="008055D7" w:rsidRDefault="008055D7" w:rsidP="008055D7">
      <w:pPr>
        <w:rPr>
          <w:sz w:val="18"/>
          <w:szCs w:val="18"/>
        </w:rPr>
      </w:pPr>
    </w:p>
    <w:p w:rsidR="008055D7" w:rsidRPr="008055D7" w:rsidRDefault="008055D7" w:rsidP="008055D7">
      <w:pPr>
        <w:ind w:firstLine="708"/>
        <w:rPr>
          <w:sz w:val="18"/>
          <w:szCs w:val="18"/>
        </w:rPr>
      </w:pPr>
    </w:p>
    <w:p w:rsidR="008055D7" w:rsidRPr="008055D7" w:rsidRDefault="008055D7" w:rsidP="008055D7">
      <w:pPr>
        <w:rPr>
          <w:sz w:val="18"/>
          <w:szCs w:val="18"/>
        </w:rPr>
      </w:pPr>
    </w:p>
    <w:p w:rsidR="008055D7" w:rsidRPr="008055D7" w:rsidRDefault="008055D7" w:rsidP="008055D7">
      <w:pPr>
        <w:rPr>
          <w:sz w:val="18"/>
          <w:szCs w:val="18"/>
        </w:rPr>
        <w:sectPr w:rsidR="008055D7" w:rsidRPr="008055D7" w:rsidSect="008055D7">
          <w:footerReference w:type="even" r:id="rId5"/>
          <w:footerReference w:type="default" r:id="rId6"/>
          <w:pgSz w:w="16839" w:h="11907" w:orient="landscape" w:code="9"/>
          <w:pgMar w:top="709" w:right="851" w:bottom="851" w:left="289" w:header="720" w:footer="720" w:gutter="0"/>
          <w:cols w:space="720"/>
          <w:docGrid w:linePitch="272"/>
        </w:sectPr>
      </w:pPr>
    </w:p>
    <w:p w:rsidR="008055D7" w:rsidRPr="008055D7" w:rsidRDefault="008055D7" w:rsidP="008055D7">
      <w:pPr>
        <w:rPr>
          <w:sz w:val="18"/>
          <w:szCs w:val="18"/>
        </w:rPr>
      </w:pPr>
    </w:p>
    <w:p w:rsidR="008055D7" w:rsidRPr="008055D7" w:rsidRDefault="008055D7" w:rsidP="008055D7">
      <w:pPr>
        <w:rPr>
          <w:sz w:val="18"/>
          <w:szCs w:val="18"/>
        </w:rPr>
      </w:pPr>
    </w:p>
    <w:p w:rsidR="008055D7" w:rsidRPr="008055D7" w:rsidRDefault="008055D7" w:rsidP="008055D7">
      <w:pPr>
        <w:widowControl w:val="0"/>
        <w:autoSpaceDE w:val="0"/>
        <w:autoSpaceDN w:val="0"/>
        <w:jc w:val="right"/>
        <w:rPr>
          <w:sz w:val="18"/>
          <w:szCs w:val="18"/>
        </w:rPr>
      </w:pPr>
    </w:p>
    <w:p w:rsidR="00922674" w:rsidRPr="008055D7" w:rsidRDefault="00922674" w:rsidP="00922674">
      <w:pPr>
        <w:ind w:firstLine="708"/>
        <w:jc w:val="both"/>
        <w:rPr>
          <w:b/>
          <w:sz w:val="18"/>
          <w:szCs w:val="18"/>
        </w:rPr>
      </w:pPr>
    </w:p>
    <w:p w:rsidR="00922674" w:rsidRPr="008055D7" w:rsidRDefault="00922674" w:rsidP="00922674">
      <w:pPr>
        <w:jc w:val="both"/>
        <w:rPr>
          <w:b/>
          <w:sz w:val="18"/>
          <w:szCs w:val="18"/>
        </w:rPr>
      </w:pPr>
    </w:p>
    <w:p w:rsidR="00922674" w:rsidRPr="008055D7" w:rsidRDefault="00922674" w:rsidP="00922674">
      <w:pPr>
        <w:tabs>
          <w:tab w:val="left" w:pos="7200"/>
        </w:tabs>
        <w:rPr>
          <w:b/>
          <w:sz w:val="18"/>
          <w:szCs w:val="18"/>
        </w:rPr>
      </w:pPr>
      <w:r w:rsidRPr="008055D7"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Pr="008055D7" w:rsidRDefault="00922674" w:rsidP="00922674">
      <w:pPr>
        <w:rPr>
          <w:b/>
          <w:bCs/>
          <w:sz w:val="18"/>
          <w:szCs w:val="18"/>
        </w:rPr>
      </w:pPr>
      <w:r w:rsidRPr="008055D7"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Pr="008055D7" w:rsidRDefault="007646E4" w:rsidP="00922674">
      <w:pPr>
        <w:rPr>
          <w:b/>
          <w:sz w:val="18"/>
          <w:szCs w:val="18"/>
        </w:rPr>
      </w:pPr>
      <w:r w:rsidRPr="008055D7">
        <w:rPr>
          <w:b/>
          <w:bCs/>
          <w:sz w:val="18"/>
          <w:szCs w:val="18"/>
        </w:rPr>
        <w:t xml:space="preserve"> </w:t>
      </w:r>
      <w:r w:rsidR="008055D7" w:rsidRPr="008055D7">
        <w:rPr>
          <w:b/>
          <w:bCs/>
          <w:sz w:val="18"/>
          <w:szCs w:val="18"/>
        </w:rPr>
        <w:t>вторник</w:t>
      </w:r>
      <w:r w:rsidRPr="008055D7">
        <w:rPr>
          <w:b/>
          <w:bCs/>
          <w:sz w:val="18"/>
          <w:szCs w:val="18"/>
        </w:rPr>
        <w:t xml:space="preserve"> </w:t>
      </w:r>
      <w:r w:rsidR="008055D7" w:rsidRPr="008055D7">
        <w:rPr>
          <w:b/>
          <w:bCs/>
          <w:sz w:val="18"/>
          <w:szCs w:val="18"/>
        </w:rPr>
        <w:t>21</w:t>
      </w:r>
      <w:r w:rsidR="00980DD7" w:rsidRPr="008055D7">
        <w:rPr>
          <w:b/>
          <w:bCs/>
          <w:sz w:val="18"/>
          <w:szCs w:val="18"/>
        </w:rPr>
        <w:t xml:space="preserve"> февраля</w:t>
      </w:r>
      <w:r w:rsidR="0081047F" w:rsidRPr="008055D7">
        <w:rPr>
          <w:b/>
          <w:bCs/>
          <w:sz w:val="18"/>
          <w:szCs w:val="18"/>
        </w:rPr>
        <w:t xml:space="preserve"> </w:t>
      </w:r>
      <w:r w:rsidR="00980DD7" w:rsidRPr="008055D7">
        <w:rPr>
          <w:b/>
          <w:bCs/>
          <w:sz w:val="18"/>
          <w:szCs w:val="18"/>
        </w:rPr>
        <w:t>2023</w:t>
      </w:r>
      <w:r w:rsidR="00922674" w:rsidRPr="008055D7">
        <w:rPr>
          <w:b/>
          <w:bCs/>
          <w:sz w:val="18"/>
          <w:szCs w:val="18"/>
        </w:rPr>
        <w:t xml:space="preserve"> года  № </w:t>
      </w:r>
      <w:r w:rsidR="008055D7" w:rsidRPr="008055D7">
        <w:rPr>
          <w:b/>
          <w:bCs/>
          <w:sz w:val="18"/>
          <w:szCs w:val="18"/>
        </w:rPr>
        <w:t>10</w:t>
      </w:r>
      <w:r w:rsidR="00922674" w:rsidRPr="008055D7">
        <w:rPr>
          <w:b/>
          <w:bCs/>
          <w:color w:val="000000"/>
          <w:sz w:val="18"/>
          <w:szCs w:val="18"/>
        </w:rPr>
        <w:t xml:space="preserve"> </w:t>
      </w:r>
      <w:r w:rsidR="00922674" w:rsidRPr="008055D7">
        <w:rPr>
          <w:b/>
          <w:bCs/>
          <w:sz w:val="18"/>
          <w:szCs w:val="18"/>
        </w:rPr>
        <w:t xml:space="preserve">  </w:t>
      </w:r>
      <w:r w:rsidR="00922674" w:rsidRPr="008055D7">
        <w:rPr>
          <w:b/>
          <w:sz w:val="18"/>
          <w:szCs w:val="18"/>
        </w:rPr>
        <w:t>Время подписания в печать: 17-00 Тираж:</w:t>
      </w:r>
      <w:r w:rsidR="00922674" w:rsidRPr="008055D7">
        <w:rPr>
          <w:b/>
          <w:bCs/>
          <w:sz w:val="18"/>
          <w:szCs w:val="18"/>
        </w:rPr>
        <w:t xml:space="preserve"> не более 1000 экз. в год.</w:t>
      </w:r>
    </w:p>
    <w:p w:rsidR="00922674" w:rsidRPr="008055D7" w:rsidRDefault="00922674" w:rsidP="00922674">
      <w:pPr>
        <w:tabs>
          <w:tab w:val="left" w:pos="7200"/>
        </w:tabs>
        <w:rPr>
          <w:rFonts w:eastAsia="Times New Roman CYR"/>
          <w:b/>
          <w:bCs/>
          <w:color w:val="000000"/>
          <w:sz w:val="18"/>
          <w:szCs w:val="18"/>
        </w:rPr>
      </w:pPr>
      <w:r w:rsidRPr="008055D7">
        <w:rPr>
          <w:b/>
          <w:sz w:val="18"/>
          <w:szCs w:val="18"/>
        </w:rPr>
        <w:t>Адрес редакции: х. Верхнеобливский ул. Советская д.57  «Бесплатно»</w:t>
      </w:r>
    </w:p>
    <w:p w:rsidR="00922674" w:rsidRPr="008055D7" w:rsidRDefault="00922674" w:rsidP="00922674">
      <w:pPr>
        <w:tabs>
          <w:tab w:val="left" w:pos="7200"/>
        </w:tabs>
        <w:jc w:val="both"/>
        <w:rPr>
          <w:sz w:val="18"/>
          <w:szCs w:val="18"/>
        </w:rPr>
      </w:pPr>
      <w:r w:rsidRPr="008055D7">
        <w:rPr>
          <w:rFonts w:eastAsia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Pr="008055D7" w:rsidRDefault="00154763">
      <w:pPr>
        <w:rPr>
          <w:sz w:val="18"/>
          <w:szCs w:val="18"/>
        </w:rPr>
      </w:pPr>
    </w:p>
    <w:p w:rsidR="00980DD7" w:rsidRPr="008055D7" w:rsidRDefault="00980DD7">
      <w:pPr>
        <w:rPr>
          <w:sz w:val="18"/>
          <w:szCs w:val="18"/>
        </w:rPr>
      </w:pPr>
    </w:p>
    <w:sectPr w:rsidR="00980DD7" w:rsidRPr="008055D7" w:rsidSect="0081047F">
      <w:pgSz w:w="11906" w:h="16838"/>
      <w:pgMar w:top="1701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50" w:rsidRDefault="008055D7" w:rsidP="00D50FF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D3B50" w:rsidRDefault="008055D7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50" w:rsidRDefault="008055D7" w:rsidP="00D50FF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5</w:t>
    </w:r>
    <w:r>
      <w:rPr>
        <w:rStyle w:val="af4"/>
      </w:rPr>
      <w:fldChar w:fldCharType="end"/>
    </w:r>
  </w:p>
  <w:p w:rsidR="005D3B50" w:rsidRDefault="008055D7">
    <w:pPr>
      <w:pStyle w:val="af2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3BA078F"/>
    <w:multiLevelType w:val="hybridMultilevel"/>
    <w:tmpl w:val="7D4AF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E4423"/>
    <w:rsid w:val="0020719C"/>
    <w:rsid w:val="0033564D"/>
    <w:rsid w:val="00347DBC"/>
    <w:rsid w:val="003F67C4"/>
    <w:rsid w:val="00666893"/>
    <w:rsid w:val="006D057C"/>
    <w:rsid w:val="007646E4"/>
    <w:rsid w:val="008055D7"/>
    <w:rsid w:val="0081047F"/>
    <w:rsid w:val="00922674"/>
    <w:rsid w:val="00980DD7"/>
    <w:rsid w:val="00A55E1E"/>
    <w:rsid w:val="00B56A81"/>
    <w:rsid w:val="00B82050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34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footer"/>
    <w:basedOn w:val="a"/>
    <w:link w:val="af3"/>
    <w:uiPriority w:val="99"/>
    <w:rsid w:val="008055D7"/>
    <w:pPr>
      <w:tabs>
        <w:tab w:val="center" w:pos="4677"/>
        <w:tab w:val="right" w:pos="9355"/>
      </w:tabs>
      <w:suppressAutoHyphens w:val="0"/>
    </w:pPr>
    <w:rPr>
      <w:sz w:val="24"/>
      <w:szCs w:val="24"/>
      <w:lang/>
    </w:rPr>
  </w:style>
  <w:style w:type="character" w:customStyle="1" w:styleId="af3">
    <w:name w:val="Нижний колонтитул Знак"/>
    <w:basedOn w:val="a0"/>
    <w:link w:val="af2"/>
    <w:uiPriority w:val="99"/>
    <w:rsid w:val="008055D7"/>
    <w:rPr>
      <w:rFonts w:eastAsia="Times New Roman" w:cs="Times New Roman"/>
      <w:szCs w:val="24"/>
      <w:lang/>
    </w:rPr>
  </w:style>
  <w:style w:type="paragraph" w:customStyle="1" w:styleId="ConsNonformat">
    <w:name w:val="ConsNonformat"/>
    <w:rsid w:val="008055D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805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2023-03-14T08:33:00Z</dcterms:created>
  <dcterms:modified xsi:type="dcterms:W3CDTF">2023-03-14T08:33:00Z</dcterms:modified>
</cp:coreProperties>
</file>