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7" w:rsidRPr="00CA122A" w:rsidRDefault="00AF126B" w:rsidP="006E2CC7">
      <w:pPr>
        <w:keepNext/>
        <w:ind w:left="709"/>
        <w:jc w:val="center"/>
        <w:outlineLvl w:val="1"/>
        <w:rPr>
          <w:b/>
          <w:sz w:val="28"/>
        </w:rPr>
      </w:pPr>
      <w:r>
        <w:rPr>
          <w:b/>
          <w:sz w:val="28"/>
        </w:rPr>
        <w:t>ПРОЕКТ</w:t>
      </w:r>
      <w:bookmarkStart w:id="0" w:name="_GoBack"/>
      <w:bookmarkEnd w:id="0"/>
    </w:p>
    <w:p w:rsidR="006E2CC7" w:rsidRPr="00CA122A" w:rsidRDefault="006E2CC7" w:rsidP="006E2CC7">
      <w:pPr>
        <w:jc w:val="center"/>
      </w:pPr>
    </w:p>
    <w:p w:rsidR="00A554D1" w:rsidRPr="002B455B" w:rsidRDefault="00A554D1" w:rsidP="00A554D1">
      <w:pPr>
        <w:suppressAutoHyphens/>
        <w:jc w:val="center"/>
        <w:rPr>
          <w:b/>
        </w:rPr>
      </w:pPr>
      <w:r w:rsidRPr="002B455B">
        <w:rPr>
          <w:b/>
        </w:rPr>
        <w:t>РОССИЙСКАЯ ФЕДЕРАЦИЯ</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РОСТОВСКАЯ ОБЛАСТЬ</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ТАЦИНСКИЙ РАЙОН</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МУНИЦИПАЛЬНОЕ ОБРАЗОВАНИЕ «ВЕРХНЕОБЛИВСКОЕ СЕЛЬСКОЕ ПОСЕЛЕНИЕ»</w:t>
      </w:r>
    </w:p>
    <w:p w:rsidR="00A554D1" w:rsidRPr="002B455B" w:rsidRDefault="00A554D1" w:rsidP="00A554D1">
      <w:pPr>
        <w:jc w:val="center"/>
        <w:rPr>
          <w:b/>
          <w:sz w:val="16"/>
          <w:szCs w:val="16"/>
        </w:rPr>
      </w:pPr>
    </w:p>
    <w:p w:rsidR="00A554D1" w:rsidRPr="002B455B" w:rsidRDefault="00A554D1" w:rsidP="00A554D1">
      <w:pPr>
        <w:jc w:val="center"/>
        <w:rPr>
          <w:b/>
          <w:sz w:val="28"/>
          <w:szCs w:val="28"/>
        </w:rPr>
      </w:pPr>
      <w:r w:rsidRPr="002B455B">
        <w:rPr>
          <w:b/>
          <w:sz w:val="28"/>
          <w:szCs w:val="28"/>
        </w:rPr>
        <w:t>АДМИНИСТРАЦИЯ ВЕРХНЕОБЛИВСКОГО  СЕЛЬСКОГО  ПОСЕЛЕНИЯ</w:t>
      </w:r>
    </w:p>
    <w:p w:rsidR="00A554D1" w:rsidRPr="002B455B" w:rsidRDefault="00A554D1" w:rsidP="00A554D1">
      <w:pPr>
        <w:keepNext/>
        <w:suppressAutoHyphens/>
        <w:spacing w:before="240" w:after="60"/>
        <w:jc w:val="center"/>
        <w:outlineLvl w:val="0"/>
        <w:rPr>
          <w:b/>
          <w:bCs/>
          <w:i/>
          <w:kern w:val="32"/>
          <w:sz w:val="32"/>
          <w:szCs w:val="32"/>
          <w:lang w:eastAsia="ar-SA"/>
        </w:rPr>
      </w:pPr>
      <w:r>
        <w:rPr>
          <w:b/>
          <w:bCs/>
          <w:i/>
          <w:noProof/>
          <w:kern w:val="32"/>
          <w:sz w:val="32"/>
          <w:szCs w:val="32"/>
        </w:rPr>
        <mc:AlternateContent>
          <mc:Choice Requires="wps">
            <w:drawing>
              <wp:anchor distT="0" distB="0" distL="114300" distR="114300" simplePos="0" relativeHeight="251659264" behindDoc="0" locked="0" layoutInCell="0" allowOverlap="1" wp14:anchorId="02461E6D" wp14:editId="5709EA6D">
                <wp:simplePos x="0" y="0"/>
                <wp:positionH relativeFrom="column">
                  <wp:posOffset>-80010</wp:posOffset>
                </wp:positionH>
                <wp:positionV relativeFrom="paragraph">
                  <wp:posOffset>29845</wp:posOffset>
                </wp:positionV>
                <wp:extent cx="6374130" cy="635"/>
                <wp:effectExtent l="19050" t="15875" r="1714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on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" o:allowincell="f" strokeweight="2pt">
                <v:stroke startarrowwidth="narrow" startarrowlength="short" endarrowwidth="narrow" endarrowlength="short"/>
              </v:line>
            </w:pict>
          </mc:Fallback>
        </mc:AlternateContent>
      </w:r>
      <w:r w:rsidRPr="002B455B">
        <w:rPr>
          <w:b/>
          <w:bCs/>
          <w:i/>
          <w:kern w:val="32"/>
          <w:sz w:val="32"/>
          <w:szCs w:val="32"/>
          <w:lang w:eastAsia="ar-SA"/>
        </w:rPr>
        <w:t>Постановление</w:t>
      </w:r>
    </w:p>
    <w:p w:rsidR="00A554D1" w:rsidRPr="002B455B" w:rsidRDefault="00A554D1" w:rsidP="00A554D1">
      <w:pPr>
        <w:jc w:val="center"/>
        <w:rPr>
          <w:b/>
        </w:rPr>
      </w:pPr>
    </w:p>
    <w:p w:rsidR="00A554D1" w:rsidRPr="00354503" w:rsidRDefault="00A554D1" w:rsidP="00A554D1">
      <w:pPr>
        <w:rPr>
          <w:sz w:val="16"/>
          <w:szCs w:val="16"/>
        </w:rPr>
      </w:pPr>
      <w:r w:rsidRPr="002B455B">
        <w:rPr>
          <w:b/>
          <w:i/>
          <w:sz w:val="28"/>
          <w:szCs w:val="28"/>
        </w:rPr>
        <w:t>«»</w:t>
      </w:r>
      <w:r>
        <w:rPr>
          <w:b/>
          <w:i/>
          <w:sz w:val="28"/>
          <w:szCs w:val="28"/>
        </w:rPr>
        <w:t xml:space="preserve"> февраля </w:t>
      </w:r>
      <w:r w:rsidRPr="002B455B">
        <w:rPr>
          <w:b/>
          <w:i/>
          <w:sz w:val="28"/>
          <w:szCs w:val="28"/>
        </w:rPr>
        <w:t xml:space="preserve"> 20</w:t>
      </w:r>
      <w:r w:rsidR="00FE3788">
        <w:rPr>
          <w:b/>
          <w:i/>
          <w:sz w:val="28"/>
          <w:szCs w:val="28"/>
        </w:rPr>
        <w:t>2</w:t>
      </w:r>
      <w:r w:rsidR="00C0083F">
        <w:rPr>
          <w:b/>
          <w:i/>
          <w:sz w:val="28"/>
          <w:szCs w:val="28"/>
        </w:rPr>
        <w:t>1</w:t>
      </w:r>
      <w:r w:rsidRPr="002B455B">
        <w:rPr>
          <w:b/>
          <w:i/>
          <w:sz w:val="28"/>
          <w:szCs w:val="28"/>
        </w:rPr>
        <w:t xml:space="preserve"> года                    №              </w:t>
      </w:r>
      <w:proofErr w:type="spellStart"/>
      <w:r w:rsidRPr="002B455B">
        <w:rPr>
          <w:b/>
          <w:i/>
          <w:sz w:val="28"/>
          <w:szCs w:val="28"/>
        </w:rPr>
        <w:t>х.Верхнеобливский</w:t>
      </w:r>
      <w:proofErr w:type="spellEnd"/>
      <w:r w:rsidRPr="002B455B">
        <w:rPr>
          <w:b/>
          <w:i/>
          <w:sz w:val="28"/>
          <w:szCs w:val="28"/>
        </w:rPr>
        <w:t xml:space="preserve">          </w:t>
      </w:r>
      <w:r w:rsidRPr="00354503">
        <w:rPr>
          <w:sz w:val="28"/>
          <w:szCs w:val="28"/>
        </w:rPr>
        <w:t xml:space="preserve">   </w:t>
      </w:r>
    </w:p>
    <w:tbl>
      <w:tblPr>
        <w:tblW w:w="0" w:type="auto"/>
        <w:tblLook w:val="04A0" w:firstRow="1" w:lastRow="0" w:firstColumn="1" w:lastColumn="0" w:noHBand="0" w:noVBand="1"/>
      </w:tblPr>
      <w:tblGrid>
        <w:gridCol w:w="6230"/>
        <w:gridCol w:w="3200"/>
      </w:tblGrid>
      <w:tr w:rsidR="00A554D1" w:rsidRPr="00354503" w:rsidTr="00A554D1">
        <w:tc>
          <w:tcPr>
            <w:tcW w:w="6588" w:type="dxa"/>
          </w:tcPr>
          <w:p w:rsidR="00A554D1" w:rsidRPr="00354503" w:rsidRDefault="00A554D1" w:rsidP="00A554D1">
            <w:pPr>
              <w:snapToGrid w:val="0"/>
              <w:jc w:val="both"/>
              <w:rPr>
                <w:sz w:val="28"/>
              </w:rPr>
            </w:pPr>
          </w:p>
        </w:tc>
        <w:tc>
          <w:tcPr>
            <w:tcW w:w="3378" w:type="dxa"/>
          </w:tcPr>
          <w:p w:rsidR="00A554D1" w:rsidRPr="00354503" w:rsidRDefault="00A554D1" w:rsidP="00A554D1">
            <w:pPr>
              <w:snapToGrid w:val="0"/>
              <w:rPr>
                <w:sz w:val="28"/>
              </w:rPr>
            </w:pPr>
          </w:p>
        </w:tc>
      </w:tr>
    </w:tbl>
    <w:p w:rsidR="00A554D1" w:rsidRPr="001E13B8" w:rsidRDefault="00A554D1" w:rsidP="00A554D1">
      <w:pPr>
        <w:rPr>
          <w:sz w:val="28"/>
          <w:szCs w:val="24"/>
        </w:rPr>
      </w:pPr>
    </w:p>
    <w:p w:rsidR="00A554D1" w:rsidRDefault="00A554D1" w:rsidP="00A554D1">
      <w:pPr>
        <w:rPr>
          <w:sz w:val="28"/>
          <w:szCs w:val="28"/>
        </w:rPr>
      </w:pPr>
      <w:r>
        <w:rPr>
          <w:sz w:val="28"/>
          <w:szCs w:val="28"/>
        </w:rPr>
        <w:t xml:space="preserve">О внесении изменений в постановление </w:t>
      </w:r>
    </w:p>
    <w:p w:rsidR="00A554D1" w:rsidRDefault="00A554D1" w:rsidP="00A554D1">
      <w:pPr>
        <w:rPr>
          <w:sz w:val="28"/>
          <w:szCs w:val="28"/>
        </w:rPr>
      </w:pPr>
      <w:r>
        <w:rPr>
          <w:sz w:val="28"/>
          <w:szCs w:val="28"/>
        </w:rPr>
        <w:t>Администрации Верхнеобливского сельского поселения</w:t>
      </w:r>
    </w:p>
    <w:p w:rsidR="00A554D1" w:rsidRPr="007441FC" w:rsidRDefault="00A554D1" w:rsidP="00A554D1">
      <w:pPr>
        <w:rPr>
          <w:sz w:val="28"/>
          <w:szCs w:val="28"/>
        </w:rPr>
      </w:pPr>
      <w:r>
        <w:rPr>
          <w:sz w:val="28"/>
          <w:szCs w:val="28"/>
        </w:rPr>
        <w:t>от 2</w:t>
      </w:r>
      <w:r w:rsidR="00C0083F">
        <w:rPr>
          <w:sz w:val="28"/>
          <w:szCs w:val="28"/>
        </w:rPr>
        <w:t>1</w:t>
      </w:r>
      <w:r>
        <w:rPr>
          <w:sz w:val="28"/>
          <w:szCs w:val="28"/>
        </w:rPr>
        <w:t>.02.20</w:t>
      </w:r>
      <w:r w:rsidR="00C0083F">
        <w:rPr>
          <w:sz w:val="28"/>
          <w:szCs w:val="28"/>
        </w:rPr>
        <w:t>20</w:t>
      </w:r>
      <w:r>
        <w:rPr>
          <w:sz w:val="28"/>
          <w:szCs w:val="28"/>
        </w:rPr>
        <w:t xml:space="preserve">г № </w:t>
      </w:r>
      <w:r w:rsidR="00C0083F">
        <w:rPr>
          <w:sz w:val="28"/>
          <w:szCs w:val="28"/>
        </w:rPr>
        <w:t>9</w:t>
      </w:r>
      <w:r>
        <w:rPr>
          <w:sz w:val="28"/>
          <w:szCs w:val="28"/>
        </w:rPr>
        <w:t xml:space="preserve"> « </w:t>
      </w:r>
      <w:r w:rsidRPr="007441FC">
        <w:rPr>
          <w:sz w:val="28"/>
          <w:szCs w:val="28"/>
        </w:rPr>
        <w:t xml:space="preserve">Об утверждении бюджетного прогноза </w:t>
      </w:r>
    </w:p>
    <w:p w:rsidR="00A554D1" w:rsidRDefault="00A554D1" w:rsidP="00A554D1">
      <w:pPr>
        <w:rPr>
          <w:sz w:val="28"/>
          <w:szCs w:val="28"/>
        </w:rPr>
      </w:pPr>
      <w:r>
        <w:rPr>
          <w:sz w:val="28"/>
          <w:szCs w:val="28"/>
        </w:rPr>
        <w:t>Верхнеобливского сельского поселения</w:t>
      </w:r>
    </w:p>
    <w:p w:rsidR="00A554D1" w:rsidRPr="001E13B8" w:rsidRDefault="00A554D1" w:rsidP="00A554D1">
      <w:pPr>
        <w:rPr>
          <w:b/>
          <w:sz w:val="28"/>
          <w:szCs w:val="28"/>
        </w:rPr>
      </w:pPr>
      <w:r>
        <w:rPr>
          <w:sz w:val="28"/>
          <w:szCs w:val="28"/>
        </w:rPr>
        <w:t xml:space="preserve">Тацинского района </w:t>
      </w:r>
      <w:r w:rsidRPr="007441FC">
        <w:rPr>
          <w:sz w:val="28"/>
          <w:szCs w:val="28"/>
        </w:rPr>
        <w:t>на период 20</w:t>
      </w:r>
      <w:r w:rsidR="00C0083F">
        <w:rPr>
          <w:sz w:val="28"/>
          <w:szCs w:val="28"/>
        </w:rPr>
        <w:t>20</w:t>
      </w:r>
      <w:r w:rsidRPr="007441FC">
        <w:rPr>
          <w:sz w:val="28"/>
          <w:szCs w:val="28"/>
        </w:rPr>
        <w:t xml:space="preserve"> – </w:t>
      </w:r>
      <w:r>
        <w:rPr>
          <w:sz w:val="28"/>
          <w:szCs w:val="28"/>
        </w:rPr>
        <w:t>202</w:t>
      </w:r>
      <w:r w:rsidR="00C0083F">
        <w:rPr>
          <w:sz w:val="28"/>
          <w:szCs w:val="28"/>
        </w:rPr>
        <w:t>5</w:t>
      </w:r>
      <w:r w:rsidRPr="007441FC">
        <w:rPr>
          <w:sz w:val="28"/>
          <w:szCs w:val="28"/>
        </w:rPr>
        <w:t xml:space="preserve"> годов</w:t>
      </w:r>
      <w:r>
        <w:rPr>
          <w:sz w:val="28"/>
          <w:szCs w:val="28"/>
        </w:rPr>
        <w:t>»</w:t>
      </w:r>
    </w:p>
    <w:p w:rsidR="00A554D1" w:rsidRPr="00354503" w:rsidRDefault="00A554D1" w:rsidP="00A554D1">
      <w:pPr>
        <w:suppressAutoHyphens/>
        <w:autoSpaceDE w:val="0"/>
        <w:autoSpaceDN w:val="0"/>
        <w:adjustRightInd w:val="0"/>
        <w:ind w:firstLine="709"/>
        <w:jc w:val="both"/>
        <w:rPr>
          <w:sz w:val="28"/>
          <w:szCs w:val="28"/>
        </w:rPr>
      </w:pPr>
    </w:p>
    <w:p w:rsidR="00A554D1" w:rsidRDefault="00C0083F" w:rsidP="00C0083F">
      <w:pPr>
        <w:jc w:val="both"/>
        <w:rPr>
          <w:sz w:val="28"/>
          <w:szCs w:val="28"/>
        </w:rPr>
      </w:pPr>
      <w:r>
        <w:rPr>
          <w:sz w:val="28"/>
          <w:szCs w:val="28"/>
        </w:rPr>
        <w:t xml:space="preserve">      </w:t>
      </w:r>
      <w:r w:rsidR="00C9280A" w:rsidRPr="00C0083F">
        <w:rPr>
          <w:sz w:val="28"/>
          <w:szCs w:val="28"/>
        </w:rPr>
        <w:t xml:space="preserve">В соответствии </w:t>
      </w:r>
      <w:r w:rsidRPr="00C0083F">
        <w:rPr>
          <w:sz w:val="28"/>
          <w:szCs w:val="28"/>
        </w:rPr>
        <w:t xml:space="preserve">в постановление Администрации Верхнеобливского сельского поселения от </w:t>
      </w:r>
      <w:r>
        <w:rPr>
          <w:sz w:val="28"/>
          <w:szCs w:val="28"/>
        </w:rPr>
        <w:t>28</w:t>
      </w:r>
      <w:r w:rsidRPr="00C0083F">
        <w:rPr>
          <w:sz w:val="28"/>
          <w:szCs w:val="28"/>
        </w:rPr>
        <w:t>.</w:t>
      </w:r>
      <w:r>
        <w:rPr>
          <w:sz w:val="28"/>
          <w:szCs w:val="28"/>
        </w:rPr>
        <w:t>12</w:t>
      </w:r>
      <w:r w:rsidRPr="00C0083F">
        <w:rPr>
          <w:sz w:val="28"/>
          <w:szCs w:val="28"/>
        </w:rPr>
        <w:t>.201</w:t>
      </w:r>
      <w:r>
        <w:rPr>
          <w:sz w:val="28"/>
          <w:szCs w:val="28"/>
        </w:rPr>
        <w:t>5</w:t>
      </w:r>
      <w:r w:rsidRPr="00C0083F">
        <w:rPr>
          <w:sz w:val="28"/>
          <w:szCs w:val="28"/>
        </w:rPr>
        <w:t xml:space="preserve"> №</w:t>
      </w:r>
      <w:r>
        <w:rPr>
          <w:sz w:val="28"/>
          <w:szCs w:val="28"/>
        </w:rPr>
        <w:t>181</w:t>
      </w:r>
      <w:r w:rsidRPr="00C0083F">
        <w:rPr>
          <w:sz w:val="28"/>
          <w:szCs w:val="28"/>
        </w:rPr>
        <w:t xml:space="preserve"> «Об утверждении правил разработки </w:t>
      </w:r>
      <w:r>
        <w:rPr>
          <w:sz w:val="28"/>
          <w:szCs w:val="28"/>
        </w:rPr>
        <w:t xml:space="preserve">и утверждения бюджетного </w:t>
      </w:r>
      <w:r w:rsidRPr="00C0083F">
        <w:rPr>
          <w:sz w:val="28"/>
          <w:szCs w:val="28"/>
        </w:rPr>
        <w:t>прогноза Верхнеобливского сель-</w:t>
      </w:r>
      <w:proofErr w:type="spellStart"/>
      <w:r w:rsidRPr="00C0083F">
        <w:rPr>
          <w:sz w:val="28"/>
          <w:szCs w:val="28"/>
        </w:rPr>
        <w:t>ского</w:t>
      </w:r>
      <w:proofErr w:type="spellEnd"/>
      <w:r w:rsidRPr="00C0083F">
        <w:rPr>
          <w:sz w:val="28"/>
          <w:szCs w:val="28"/>
        </w:rPr>
        <w:t xml:space="preserve"> поселения на долгосрочный период</w:t>
      </w:r>
      <w:r>
        <w:rPr>
          <w:sz w:val="28"/>
          <w:szCs w:val="28"/>
        </w:rPr>
        <w:t>»,</w:t>
      </w:r>
    </w:p>
    <w:p w:rsidR="00C0083F" w:rsidRPr="00354503" w:rsidRDefault="00C0083F" w:rsidP="00C0083F">
      <w:pPr>
        <w:jc w:val="both"/>
        <w:rPr>
          <w:sz w:val="28"/>
          <w:szCs w:val="28"/>
        </w:rPr>
      </w:pPr>
    </w:p>
    <w:p w:rsidR="00A554D1" w:rsidRPr="00354503" w:rsidRDefault="00A554D1" w:rsidP="00A554D1">
      <w:pPr>
        <w:suppressAutoHyphens/>
        <w:autoSpaceDE w:val="0"/>
        <w:autoSpaceDN w:val="0"/>
        <w:adjustRightInd w:val="0"/>
        <w:ind w:firstLine="709"/>
        <w:jc w:val="center"/>
        <w:rPr>
          <w:sz w:val="28"/>
          <w:szCs w:val="28"/>
        </w:rPr>
      </w:pPr>
      <w:r w:rsidRPr="00354503">
        <w:rPr>
          <w:sz w:val="28"/>
          <w:szCs w:val="28"/>
        </w:rPr>
        <w:t>ПОСТАНОВЛЯЮ:</w:t>
      </w:r>
    </w:p>
    <w:p w:rsidR="00A554D1" w:rsidRPr="00354503" w:rsidRDefault="00A554D1" w:rsidP="00A554D1">
      <w:pPr>
        <w:suppressAutoHyphens/>
        <w:ind w:firstLine="709"/>
        <w:jc w:val="both"/>
        <w:rPr>
          <w:sz w:val="28"/>
          <w:szCs w:val="28"/>
        </w:rPr>
      </w:pPr>
    </w:p>
    <w:p w:rsidR="00C9280A" w:rsidRDefault="00A554D1" w:rsidP="00A554D1">
      <w:pPr>
        <w:pStyle w:val="ac"/>
        <w:numPr>
          <w:ilvl w:val="0"/>
          <w:numId w:val="1"/>
        </w:numPr>
        <w:rPr>
          <w:sz w:val="28"/>
          <w:szCs w:val="28"/>
        </w:rPr>
      </w:pPr>
      <w:r w:rsidRPr="00962FF4">
        <w:rPr>
          <w:sz w:val="28"/>
          <w:szCs w:val="28"/>
        </w:rPr>
        <w:t xml:space="preserve">Внести изменение в постановление Администрации </w:t>
      </w:r>
      <w:r>
        <w:rPr>
          <w:sz w:val="28"/>
          <w:szCs w:val="28"/>
        </w:rPr>
        <w:t>Верхнеобливского сельского поселения</w:t>
      </w:r>
      <w:r w:rsidRPr="00962FF4">
        <w:rPr>
          <w:sz w:val="28"/>
          <w:szCs w:val="28"/>
        </w:rPr>
        <w:t xml:space="preserve"> от 2</w:t>
      </w:r>
      <w:r w:rsidR="00C0083F">
        <w:rPr>
          <w:sz w:val="28"/>
          <w:szCs w:val="28"/>
        </w:rPr>
        <w:t>1</w:t>
      </w:r>
      <w:r w:rsidRPr="00962FF4">
        <w:rPr>
          <w:sz w:val="28"/>
          <w:szCs w:val="28"/>
        </w:rPr>
        <w:t>.02.20</w:t>
      </w:r>
      <w:r w:rsidR="00C0083F">
        <w:rPr>
          <w:sz w:val="28"/>
          <w:szCs w:val="28"/>
        </w:rPr>
        <w:t>20</w:t>
      </w:r>
      <w:r w:rsidRPr="00962FF4">
        <w:rPr>
          <w:sz w:val="28"/>
          <w:szCs w:val="28"/>
        </w:rPr>
        <w:t xml:space="preserve"> №</w:t>
      </w:r>
      <w:r w:rsidR="00C0083F">
        <w:rPr>
          <w:sz w:val="28"/>
          <w:szCs w:val="28"/>
        </w:rPr>
        <w:t>9</w:t>
      </w:r>
      <w:r w:rsidRPr="00962FF4">
        <w:rPr>
          <w:sz w:val="28"/>
          <w:szCs w:val="28"/>
        </w:rPr>
        <w:t xml:space="preserve"> «Об утверждении бюджетного прогноза </w:t>
      </w:r>
      <w:r>
        <w:rPr>
          <w:sz w:val="28"/>
          <w:szCs w:val="28"/>
        </w:rPr>
        <w:t xml:space="preserve">Верхнеобливского сельского поселения </w:t>
      </w:r>
      <w:r w:rsidRPr="00962FF4">
        <w:rPr>
          <w:sz w:val="28"/>
          <w:szCs w:val="28"/>
        </w:rPr>
        <w:t xml:space="preserve"> на период 20</w:t>
      </w:r>
      <w:r w:rsidR="00C0083F">
        <w:rPr>
          <w:sz w:val="28"/>
          <w:szCs w:val="28"/>
        </w:rPr>
        <w:t>20</w:t>
      </w:r>
      <w:r w:rsidRPr="00962FF4">
        <w:rPr>
          <w:sz w:val="28"/>
          <w:szCs w:val="28"/>
        </w:rPr>
        <w:t xml:space="preserve"> – 202</w:t>
      </w:r>
      <w:r w:rsidR="00C0083F">
        <w:rPr>
          <w:sz w:val="28"/>
          <w:szCs w:val="28"/>
        </w:rPr>
        <w:t>5</w:t>
      </w:r>
      <w:r w:rsidRPr="00962FF4">
        <w:rPr>
          <w:sz w:val="28"/>
          <w:szCs w:val="28"/>
        </w:rPr>
        <w:t xml:space="preserve"> годов»</w:t>
      </w:r>
      <w:r w:rsidR="00C0083F">
        <w:rPr>
          <w:sz w:val="28"/>
          <w:szCs w:val="28"/>
        </w:rPr>
        <w:t>, изложив приложение в редакции согласно приложению к настоящему постановлению</w:t>
      </w:r>
      <w:r w:rsidR="00C9280A">
        <w:rPr>
          <w:sz w:val="28"/>
          <w:szCs w:val="28"/>
        </w:rPr>
        <w:t>.</w:t>
      </w:r>
    </w:p>
    <w:p w:rsidR="00C9280A" w:rsidRPr="00C0083F" w:rsidRDefault="00A554D1" w:rsidP="00C0083F">
      <w:pPr>
        <w:jc w:val="both"/>
        <w:rPr>
          <w:sz w:val="28"/>
          <w:szCs w:val="28"/>
        </w:rPr>
      </w:pPr>
      <w:r w:rsidRPr="00C0083F">
        <w:rPr>
          <w:sz w:val="28"/>
          <w:szCs w:val="28"/>
        </w:rPr>
        <w:t xml:space="preserve"> </w:t>
      </w:r>
    </w:p>
    <w:p w:rsidR="00A554D1" w:rsidRPr="0078583A" w:rsidRDefault="00A554D1" w:rsidP="00C9280A">
      <w:pPr>
        <w:pStyle w:val="ac"/>
        <w:numPr>
          <w:ilvl w:val="0"/>
          <w:numId w:val="1"/>
        </w:numPr>
        <w:rPr>
          <w:sz w:val="28"/>
          <w:szCs w:val="28"/>
        </w:rPr>
      </w:pPr>
      <w:r w:rsidRPr="0078583A">
        <w:rPr>
          <w:sz w:val="28"/>
          <w:szCs w:val="28"/>
        </w:rPr>
        <w:t>Настоящее постановление вступает в силу со дня его официального опубликования.</w:t>
      </w:r>
    </w:p>
    <w:p w:rsidR="00A554D1" w:rsidRPr="00354503" w:rsidRDefault="00A554D1" w:rsidP="00A554D1">
      <w:pPr>
        <w:pStyle w:val="ac"/>
        <w:numPr>
          <w:ilvl w:val="0"/>
          <w:numId w:val="1"/>
        </w:numPr>
        <w:suppressAutoHyphens/>
        <w:jc w:val="both"/>
        <w:rPr>
          <w:sz w:val="28"/>
          <w:szCs w:val="28"/>
        </w:rPr>
      </w:pPr>
      <w:r w:rsidRPr="00354503">
        <w:rPr>
          <w:sz w:val="28"/>
          <w:szCs w:val="28"/>
        </w:rPr>
        <w:t xml:space="preserve">Контроль за исполнением постановления </w:t>
      </w:r>
      <w:r>
        <w:rPr>
          <w:sz w:val="28"/>
          <w:szCs w:val="28"/>
        </w:rPr>
        <w:t>оставляю за собой.</w:t>
      </w:r>
    </w:p>
    <w:p w:rsidR="00A554D1" w:rsidRPr="00354503" w:rsidRDefault="00A554D1" w:rsidP="00A554D1">
      <w:pPr>
        <w:suppressAutoHyphens/>
        <w:rPr>
          <w:sz w:val="28"/>
          <w:szCs w:val="28"/>
        </w:rPr>
      </w:pPr>
    </w:p>
    <w:p w:rsidR="00A554D1" w:rsidRPr="00354503" w:rsidRDefault="00A554D1" w:rsidP="00A554D1">
      <w:pPr>
        <w:suppressAutoHyphens/>
        <w:rPr>
          <w:sz w:val="28"/>
          <w:szCs w:val="28"/>
        </w:rPr>
      </w:pPr>
    </w:p>
    <w:p w:rsidR="00A554D1" w:rsidRDefault="00A554D1" w:rsidP="00A554D1">
      <w:pPr>
        <w:suppressAutoHyphens/>
        <w:rPr>
          <w:sz w:val="28"/>
          <w:szCs w:val="28"/>
        </w:rPr>
      </w:pPr>
      <w:r w:rsidRPr="00354503">
        <w:rPr>
          <w:sz w:val="28"/>
          <w:szCs w:val="28"/>
        </w:rPr>
        <w:t xml:space="preserve">  </w:t>
      </w:r>
      <w:r w:rsidR="00C0083F">
        <w:rPr>
          <w:sz w:val="28"/>
          <w:szCs w:val="28"/>
        </w:rPr>
        <w:t xml:space="preserve"> </w:t>
      </w:r>
      <w:proofErr w:type="spellStart"/>
      <w:r w:rsidR="00C9280A">
        <w:rPr>
          <w:sz w:val="28"/>
          <w:szCs w:val="28"/>
        </w:rPr>
        <w:t>ВрИО</w:t>
      </w:r>
      <w:proofErr w:type="spellEnd"/>
      <w:r w:rsidR="00C9280A">
        <w:rPr>
          <w:sz w:val="28"/>
          <w:szCs w:val="28"/>
        </w:rPr>
        <w:t xml:space="preserve"> г</w:t>
      </w:r>
      <w:r w:rsidRPr="00354503">
        <w:rPr>
          <w:sz w:val="28"/>
          <w:szCs w:val="28"/>
        </w:rPr>
        <w:t>лав</w:t>
      </w:r>
      <w:r w:rsidR="00C9280A">
        <w:rPr>
          <w:sz w:val="28"/>
          <w:szCs w:val="28"/>
        </w:rPr>
        <w:t>ы</w:t>
      </w:r>
      <w:r w:rsidRPr="00354503">
        <w:rPr>
          <w:sz w:val="28"/>
          <w:szCs w:val="28"/>
        </w:rPr>
        <w:t xml:space="preserve"> </w:t>
      </w:r>
      <w:r>
        <w:rPr>
          <w:sz w:val="28"/>
          <w:szCs w:val="28"/>
        </w:rPr>
        <w:t>Администрации</w:t>
      </w:r>
    </w:p>
    <w:p w:rsidR="00A554D1" w:rsidRPr="00354503" w:rsidRDefault="00A554D1" w:rsidP="00A554D1">
      <w:pPr>
        <w:suppressAutoHyphens/>
        <w:rPr>
          <w:sz w:val="28"/>
          <w:szCs w:val="28"/>
        </w:rPr>
      </w:pPr>
      <w:r>
        <w:rPr>
          <w:sz w:val="28"/>
          <w:szCs w:val="28"/>
        </w:rPr>
        <w:t xml:space="preserve">   Верхнеобливского сельского поселения                            </w:t>
      </w:r>
      <w:proofErr w:type="spellStart"/>
      <w:r w:rsidR="00C9280A">
        <w:rPr>
          <w:sz w:val="28"/>
          <w:szCs w:val="28"/>
        </w:rPr>
        <w:t>И.А.Калашникова</w:t>
      </w:r>
      <w:proofErr w:type="spellEnd"/>
    </w:p>
    <w:p w:rsidR="00A554D1" w:rsidRPr="00354503" w:rsidRDefault="00A554D1" w:rsidP="00A554D1">
      <w:pPr>
        <w:suppressAutoHyphens/>
        <w:rPr>
          <w:sz w:val="24"/>
          <w:szCs w:val="24"/>
        </w:rPr>
      </w:pPr>
    </w:p>
    <w:p w:rsidR="00A554D1" w:rsidRPr="00354503" w:rsidRDefault="00A554D1" w:rsidP="00A554D1">
      <w:pPr>
        <w:suppressAutoHyphens/>
        <w:spacing w:line="252" w:lineRule="auto"/>
        <w:jc w:val="center"/>
        <w:rPr>
          <w:sz w:val="28"/>
          <w:szCs w:val="28"/>
        </w:rPr>
      </w:pPr>
    </w:p>
    <w:p w:rsidR="00A554D1" w:rsidRDefault="00A554D1" w:rsidP="00A554D1">
      <w:pPr>
        <w:ind w:left="6237"/>
        <w:jc w:val="center"/>
        <w:rPr>
          <w:sz w:val="28"/>
          <w:szCs w:val="28"/>
        </w:rPr>
      </w:pPr>
    </w:p>
    <w:p w:rsidR="00A554D1" w:rsidRDefault="00A554D1" w:rsidP="00A554D1">
      <w:pPr>
        <w:ind w:left="6237"/>
        <w:jc w:val="center"/>
        <w:rPr>
          <w:sz w:val="28"/>
          <w:szCs w:val="28"/>
        </w:rPr>
      </w:pPr>
    </w:p>
    <w:p w:rsidR="006E2CC7" w:rsidRPr="00CA122A" w:rsidRDefault="006E2CC7" w:rsidP="006E2CC7">
      <w:pPr>
        <w:suppressAutoHyphens/>
        <w:rPr>
          <w:sz w:val="24"/>
          <w:szCs w:val="24"/>
        </w:rPr>
      </w:pPr>
    </w:p>
    <w:p w:rsidR="006E2CC7" w:rsidRPr="00CA122A" w:rsidRDefault="006E2CC7" w:rsidP="006E2CC7">
      <w:pP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934D40">
        <w:rPr>
          <w:sz w:val="28"/>
          <w:szCs w:val="28"/>
        </w:rPr>
        <w:t>Верхнеобливского сельского поселения</w:t>
      </w:r>
    </w:p>
    <w:p w:rsidR="00502E47" w:rsidRDefault="00DA0314" w:rsidP="00502E47">
      <w:pPr>
        <w:ind w:left="6237"/>
        <w:jc w:val="center"/>
        <w:rPr>
          <w:sz w:val="28"/>
          <w:szCs w:val="28"/>
        </w:rPr>
      </w:pPr>
      <w:r>
        <w:rPr>
          <w:sz w:val="28"/>
          <w:szCs w:val="28"/>
        </w:rPr>
        <w:t>от</w:t>
      </w:r>
      <w:r w:rsidR="00CB0AF8">
        <w:rPr>
          <w:sz w:val="28"/>
          <w:szCs w:val="28"/>
        </w:rPr>
        <w:t xml:space="preserve"> </w:t>
      </w:r>
      <w:r>
        <w:rPr>
          <w:sz w:val="28"/>
          <w:szCs w:val="28"/>
        </w:rPr>
        <w:t>.02.20</w:t>
      </w:r>
      <w:r w:rsidR="006F6194">
        <w:rPr>
          <w:sz w:val="28"/>
          <w:szCs w:val="28"/>
        </w:rPr>
        <w:t>2</w:t>
      </w:r>
      <w:r w:rsidR="00C0083F">
        <w:rPr>
          <w:sz w:val="28"/>
          <w:szCs w:val="28"/>
        </w:rPr>
        <w:t>1</w:t>
      </w:r>
      <w:r>
        <w:rPr>
          <w:sz w:val="28"/>
          <w:szCs w:val="28"/>
        </w:rPr>
        <w:t xml:space="preserve"> №</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554D1" w:rsidP="00502E47">
      <w:pPr>
        <w:widowControl w:val="0"/>
        <w:autoSpaceDE w:val="0"/>
        <w:autoSpaceDN w:val="0"/>
        <w:adjustRightInd w:val="0"/>
        <w:jc w:val="center"/>
        <w:rPr>
          <w:sz w:val="28"/>
          <w:szCs w:val="28"/>
        </w:rPr>
      </w:pPr>
      <w:r>
        <w:rPr>
          <w:sz w:val="28"/>
          <w:szCs w:val="28"/>
        </w:rPr>
        <w:t>Верхнеобливского сельского поселения</w:t>
      </w:r>
      <w:r w:rsidR="00502E47">
        <w:rPr>
          <w:sz w:val="28"/>
          <w:szCs w:val="28"/>
        </w:rPr>
        <w:t xml:space="preserve"> на период 20</w:t>
      </w:r>
      <w:r w:rsidR="006860C2">
        <w:rPr>
          <w:sz w:val="28"/>
          <w:szCs w:val="28"/>
        </w:rPr>
        <w:t>20</w:t>
      </w:r>
      <w:r w:rsidR="00502E47">
        <w:rPr>
          <w:sz w:val="28"/>
          <w:szCs w:val="28"/>
        </w:rPr>
        <w:t xml:space="preserve"> – 202</w:t>
      </w:r>
      <w:r w:rsidR="00FE3788">
        <w:rPr>
          <w:sz w:val="28"/>
          <w:szCs w:val="28"/>
        </w:rPr>
        <w:t>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w:t>
      </w:r>
      <w:r w:rsidR="00A554D1">
        <w:rPr>
          <w:sz w:val="28"/>
          <w:szCs w:val="28"/>
        </w:rPr>
        <w:t xml:space="preserve">ый кодекс Российской Федерации </w:t>
      </w:r>
      <w:r>
        <w:rPr>
          <w:sz w:val="28"/>
          <w:szCs w:val="28"/>
        </w:rP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r w:rsidR="00A554D1">
        <w:rPr>
          <w:sz w:val="28"/>
          <w:szCs w:val="28"/>
        </w:rPr>
        <w:t>Верхнеобливском сельском поселении</w:t>
      </w:r>
      <w:r>
        <w:rPr>
          <w:sz w:val="28"/>
          <w:szCs w:val="28"/>
        </w:rPr>
        <w:t>, утвержденное решением Собрания депутатов от 31.08.2007 №</w:t>
      </w:r>
      <w:r w:rsidR="00A554D1">
        <w:rPr>
          <w:sz w:val="28"/>
          <w:szCs w:val="28"/>
        </w:rPr>
        <w:t>63</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A554D1">
        <w:rPr>
          <w:sz w:val="28"/>
          <w:szCs w:val="28"/>
        </w:rPr>
        <w:t>Верхнеобливского сельского поселения</w:t>
      </w:r>
      <w:r>
        <w:rPr>
          <w:sz w:val="28"/>
          <w:szCs w:val="28"/>
        </w:rPr>
        <w:t xml:space="preserve"> от </w:t>
      </w:r>
      <w:r w:rsidR="00A554D1">
        <w:rPr>
          <w:sz w:val="28"/>
          <w:szCs w:val="28"/>
        </w:rPr>
        <w:t>28</w:t>
      </w:r>
      <w:r>
        <w:rPr>
          <w:sz w:val="28"/>
          <w:szCs w:val="28"/>
        </w:rPr>
        <w:t>.12.2015 №</w:t>
      </w:r>
      <w:r w:rsidR="00A554D1">
        <w:rPr>
          <w:sz w:val="28"/>
          <w:szCs w:val="28"/>
        </w:rPr>
        <w:t>181</w:t>
      </w:r>
      <w:r>
        <w:rPr>
          <w:sz w:val="28"/>
          <w:szCs w:val="28"/>
        </w:rPr>
        <w:t xml:space="preserve"> утверждены Правила разработки и утверждения бюджетного прогноза </w:t>
      </w:r>
      <w:r w:rsidR="00A554D1">
        <w:rPr>
          <w:sz w:val="28"/>
          <w:szCs w:val="28"/>
        </w:rPr>
        <w:t>Верхнеобливского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916747">
        <w:rPr>
          <w:sz w:val="28"/>
          <w:szCs w:val="28"/>
        </w:rPr>
        <w:t>Верхнеобливского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2017-202</w:t>
      </w:r>
      <w:r w:rsidR="00FE3788">
        <w:rPr>
          <w:sz w:val="28"/>
          <w:szCs w:val="28"/>
        </w:rPr>
        <w:t>5</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 xml:space="preserve">, прогноз основных характеристик бюджета </w:t>
      </w:r>
      <w:r w:rsidR="00916747">
        <w:rPr>
          <w:sz w:val="28"/>
          <w:szCs w:val="28"/>
        </w:rPr>
        <w:t xml:space="preserve">Верхнеобливского сельского поселения </w:t>
      </w:r>
      <w:r>
        <w:rPr>
          <w:sz w:val="28"/>
          <w:szCs w:val="28"/>
        </w:rPr>
        <w:t>(приложение №</w:t>
      </w:r>
      <w:r w:rsidR="00916747">
        <w:rPr>
          <w:sz w:val="28"/>
          <w:szCs w:val="28"/>
        </w:rPr>
        <w:t>1</w:t>
      </w:r>
      <w:r>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На период 20</w:t>
      </w:r>
      <w:r w:rsidR="006860C2">
        <w:rPr>
          <w:sz w:val="28"/>
          <w:szCs w:val="28"/>
        </w:rPr>
        <w:t>20</w:t>
      </w:r>
      <w:r>
        <w:rPr>
          <w:sz w:val="28"/>
          <w:szCs w:val="28"/>
        </w:rPr>
        <w:t xml:space="preserve"> год  параметры бюджетного прогноза сформированы с учетом первоначально утвержденного бюджета решением Собрания </w:t>
      </w:r>
      <w:r>
        <w:rPr>
          <w:sz w:val="28"/>
          <w:szCs w:val="28"/>
        </w:rPr>
        <w:lastRenderedPageBreak/>
        <w:t>депутатов от 2</w:t>
      </w:r>
      <w:r w:rsidR="006860C2">
        <w:rPr>
          <w:sz w:val="28"/>
          <w:szCs w:val="28"/>
        </w:rPr>
        <w:t>6</w:t>
      </w:r>
      <w:r>
        <w:rPr>
          <w:sz w:val="28"/>
          <w:szCs w:val="28"/>
        </w:rPr>
        <w:t>.12.201</w:t>
      </w:r>
      <w:r w:rsidR="006860C2">
        <w:rPr>
          <w:sz w:val="28"/>
          <w:szCs w:val="28"/>
        </w:rPr>
        <w:t>9</w:t>
      </w:r>
      <w:r>
        <w:rPr>
          <w:sz w:val="28"/>
          <w:szCs w:val="28"/>
        </w:rPr>
        <w:t xml:space="preserve"> №</w:t>
      </w:r>
      <w:r w:rsidR="00916747">
        <w:rPr>
          <w:sz w:val="28"/>
          <w:szCs w:val="28"/>
        </w:rPr>
        <w:t>1</w:t>
      </w:r>
      <w:r w:rsidR="006860C2">
        <w:rPr>
          <w:sz w:val="28"/>
          <w:szCs w:val="28"/>
        </w:rPr>
        <w:t>16</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на 20</w:t>
      </w:r>
      <w:r w:rsidR="006860C2">
        <w:rPr>
          <w:sz w:val="28"/>
          <w:szCs w:val="28"/>
        </w:rPr>
        <w:t>20</w:t>
      </w:r>
      <w:r>
        <w:rPr>
          <w:sz w:val="28"/>
          <w:szCs w:val="28"/>
        </w:rPr>
        <w:t xml:space="preserve"> год и на плановый период 20</w:t>
      </w:r>
      <w:r w:rsidR="006860C2">
        <w:rPr>
          <w:sz w:val="28"/>
          <w:szCs w:val="28"/>
        </w:rPr>
        <w:t>21</w:t>
      </w:r>
      <w:r>
        <w:rPr>
          <w:sz w:val="28"/>
          <w:szCs w:val="28"/>
        </w:rPr>
        <w:t xml:space="preserve"> и 20</w:t>
      </w:r>
      <w:r w:rsidR="006860C2">
        <w:rPr>
          <w:sz w:val="28"/>
          <w:szCs w:val="28"/>
        </w:rPr>
        <w:t>22</w:t>
      </w:r>
      <w:r>
        <w:rPr>
          <w:sz w:val="28"/>
          <w:szCs w:val="28"/>
        </w:rPr>
        <w:t xml:space="preserve"> годов». </w:t>
      </w:r>
    </w:p>
    <w:p w:rsidR="007C4D1A" w:rsidRDefault="007C4D1A" w:rsidP="007C4D1A">
      <w:pPr>
        <w:autoSpaceDE w:val="0"/>
        <w:autoSpaceDN w:val="0"/>
        <w:adjustRightInd w:val="0"/>
        <w:ind w:firstLine="709"/>
        <w:jc w:val="both"/>
        <w:rPr>
          <w:sz w:val="28"/>
          <w:szCs w:val="28"/>
        </w:rPr>
      </w:pPr>
      <w:r>
        <w:rPr>
          <w:sz w:val="28"/>
          <w:szCs w:val="28"/>
        </w:rPr>
        <w:t>На период 202</w:t>
      </w:r>
      <w:r w:rsidR="006860C2">
        <w:rPr>
          <w:sz w:val="28"/>
          <w:szCs w:val="28"/>
        </w:rPr>
        <w:t>1</w:t>
      </w:r>
      <w:r>
        <w:rPr>
          <w:sz w:val="28"/>
          <w:szCs w:val="28"/>
        </w:rPr>
        <w:t>-202</w:t>
      </w:r>
      <w:r w:rsidR="006860C2">
        <w:rPr>
          <w:sz w:val="28"/>
          <w:szCs w:val="28"/>
        </w:rPr>
        <w:t>3</w:t>
      </w:r>
      <w:r>
        <w:rPr>
          <w:sz w:val="28"/>
          <w:szCs w:val="28"/>
        </w:rPr>
        <w:t xml:space="preserve"> годов параметры бюджетного прогноза сформированы  с учетом первоначально утвержденного решения Собрания депутатов Верхнеобливского сельского поселения от 2</w:t>
      </w:r>
      <w:r w:rsidR="006860C2">
        <w:rPr>
          <w:sz w:val="28"/>
          <w:szCs w:val="28"/>
        </w:rPr>
        <w:t>8</w:t>
      </w:r>
      <w:r>
        <w:rPr>
          <w:sz w:val="28"/>
          <w:szCs w:val="28"/>
        </w:rPr>
        <w:t>.12.20</w:t>
      </w:r>
      <w:r w:rsidR="006860C2">
        <w:rPr>
          <w:sz w:val="28"/>
          <w:szCs w:val="28"/>
        </w:rPr>
        <w:t>20</w:t>
      </w:r>
      <w:r>
        <w:rPr>
          <w:sz w:val="28"/>
          <w:szCs w:val="28"/>
        </w:rPr>
        <w:t xml:space="preserve"> №1</w:t>
      </w:r>
      <w:r w:rsidR="006860C2">
        <w:rPr>
          <w:sz w:val="28"/>
          <w:szCs w:val="28"/>
        </w:rPr>
        <w:t>56</w:t>
      </w:r>
      <w:r>
        <w:rPr>
          <w:sz w:val="28"/>
          <w:szCs w:val="28"/>
        </w:rPr>
        <w:t xml:space="preserve"> «О бюджете Верхнеобливского сельского поселения Тацинского района на 202</w:t>
      </w:r>
      <w:r w:rsidR="006860C2">
        <w:rPr>
          <w:sz w:val="28"/>
          <w:szCs w:val="28"/>
        </w:rPr>
        <w:t>1</w:t>
      </w:r>
      <w:r>
        <w:rPr>
          <w:sz w:val="28"/>
          <w:szCs w:val="28"/>
        </w:rPr>
        <w:t xml:space="preserve"> год и на  плановый период 202</w:t>
      </w:r>
      <w:r w:rsidR="006860C2">
        <w:rPr>
          <w:sz w:val="28"/>
          <w:szCs w:val="28"/>
        </w:rPr>
        <w:t>2</w:t>
      </w:r>
      <w:r>
        <w:rPr>
          <w:sz w:val="28"/>
          <w:szCs w:val="28"/>
        </w:rPr>
        <w:t xml:space="preserve"> и 202</w:t>
      </w:r>
      <w:r w:rsidR="006860C2">
        <w:rPr>
          <w:sz w:val="28"/>
          <w:szCs w:val="28"/>
        </w:rPr>
        <w:t>3</w:t>
      </w:r>
      <w:r>
        <w:rPr>
          <w:sz w:val="28"/>
          <w:szCs w:val="28"/>
        </w:rPr>
        <w:t xml:space="preserve"> годов».</w:t>
      </w:r>
    </w:p>
    <w:p w:rsidR="00FE3788" w:rsidRDefault="00FE3788" w:rsidP="00502E47">
      <w:pPr>
        <w:autoSpaceDE w:val="0"/>
        <w:autoSpaceDN w:val="0"/>
        <w:adjustRightInd w:val="0"/>
        <w:ind w:firstLine="709"/>
        <w:jc w:val="both"/>
        <w:rPr>
          <w:sz w:val="28"/>
          <w:szCs w:val="28"/>
        </w:rPr>
      </w:pP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9167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916747">
        <w:rPr>
          <w:sz w:val="28"/>
          <w:szCs w:val="28"/>
        </w:rPr>
        <w:t xml:space="preserve">Верхнеобливского сельского поселения </w:t>
      </w:r>
    </w:p>
    <w:p w:rsidR="00916747" w:rsidRDefault="00916747" w:rsidP="00502E47">
      <w:pPr>
        <w:widowControl w:val="0"/>
        <w:autoSpaceDE w:val="0"/>
        <w:autoSpaceDN w:val="0"/>
        <w:adjustRightInd w:val="0"/>
        <w:jc w:val="center"/>
        <w:outlineLvl w:val="3"/>
        <w:rPr>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на период 20</w:t>
      </w:r>
      <w:r w:rsidR="006860C2">
        <w:rPr>
          <w:sz w:val="28"/>
          <w:szCs w:val="28"/>
        </w:rPr>
        <w:t>20</w:t>
      </w:r>
      <w:r>
        <w:rPr>
          <w:sz w:val="28"/>
          <w:szCs w:val="28"/>
        </w:rPr>
        <w:t xml:space="preserve"> – 202</w:t>
      </w:r>
      <w:r w:rsidR="00B5789C">
        <w:rPr>
          <w:sz w:val="28"/>
          <w:szCs w:val="28"/>
        </w:rPr>
        <w:t>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w:t>
      </w:r>
      <w:r w:rsidR="006860C2">
        <w:rPr>
          <w:sz w:val="28"/>
          <w:szCs w:val="28"/>
        </w:rPr>
        <w:t>20</w:t>
      </w:r>
      <w:r>
        <w:rPr>
          <w:sz w:val="28"/>
          <w:szCs w:val="28"/>
        </w:rPr>
        <w:t xml:space="preserve"> – 202</w:t>
      </w:r>
      <w:r w:rsidR="006860C2">
        <w:rPr>
          <w:sz w:val="28"/>
          <w:szCs w:val="28"/>
        </w:rPr>
        <w:t>5</w:t>
      </w:r>
      <w:r>
        <w:rPr>
          <w:sz w:val="28"/>
          <w:szCs w:val="28"/>
        </w:rPr>
        <w:t xml:space="preserve"> годов разработан на основе долгосрочного прогноза социально-экономического развития </w:t>
      </w:r>
      <w:r w:rsidR="00916747">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241FCB">
        <w:rPr>
          <w:sz w:val="28"/>
          <w:szCs w:val="28"/>
        </w:rPr>
        <w:t xml:space="preserve">Верхнеобливского сельского поселения </w:t>
      </w:r>
      <w:r>
        <w:rPr>
          <w:sz w:val="28"/>
          <w:szCs w:val="28"/>
        </w:rPr>
        <w:t>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6860C2" w:rsidRPr="00F313AB" w:rsidRDefault="00502E47" w:rsidP="006860C2">
      <w:pPr>
        <w:widowControl w:val="0"/>
        <w:shd w:val="clear" w:color="auto" w:fill="FFFFFF" w:themeFill="background1"/>
        <w:autoSpaceDE w:val="0"/>
        <w:autoSpaceDN w:val="0"/>
        <w:adjustRightInd w:val="0"/>
        <w:ind w:firstLine="709"/>
        <w:jc w:val="both"/>
        <w:rPr>
          <w:sz w:val="28"/>
          <w:szCs w:val="28"/>
        </w:rPr>
      </w:pPr>
      <w:r>
        <w:rPr>
          <w:sz w:val="28"/>
          <w:szCs w:val="28"/>
        </w:rPr>
        <w:t xml:space="preserve">Бюджетная политика </w:t>
      </w:r>
      <w:r w:rsidR="006860C2">
        <w:rPr>
          <w:sz w:val="28"/>
          <w:szCs w:val="28"/>
        </w:rPr>
        <w:t xml:space="preserve">Верхнеобливского сельского поселения </w:t>
      </w:r>
      <w:r>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241FCB">
        <w:rPr>
          <w:sz w:val="28"/>
          <w:szCs w:val="28"/>
        </w:rPr>
        <w:t xml:space="preserve">Верхнеобливского сельского поселения </w:t>
      </w:r>
      <w:r>
        <w:rPr>
          <w:sz w:val="28"/>
          <w:szCs w:val="28"/>
        </w:rPr>
        <w:t>при одновременном обеспечении устойчивости и сбалансированности бюджетной системы.</w:t>
      </w:r>
      <w:r w:rsidR="006860C2" w:rsidRPr="006860C2">
        <w:rPr>
          <w:sz w:val="28"/>
          <w:szCs w:val="28"/>
        </w:rPr>
        <w:t xml:space="preserve"> </w:t>
      </w:r>
      <w:r w:rsidR="006860C2" w:rsidRPr="00B46640">
        <w:rPr>
          <w:sz w:val="28"/>
          <w:szCs w:val="28"/>
        </w:rPr>
        <w:t xml:space="preserve">Решению поставленных задач будет способствовать актуализированный и пролонгированный до 2024 года План мероприятий по росту доходного потенциала </w:t>
      </w:r>
      <w:r w:rsidR="00FF2484">
        <w:rPr>
          <w:sz w:val="28"/>
          <w:szCs w:val="28"/>
        </w:rPr>
        <w:t>Верхнеобливского сельского поселения</w:t>
      </w:r>
      <w:r w:rsidR="006860C2" w:rsidRPr="00B46640">
        <w:rPr>
          <w:sz w:val="28"/>
          <w:szCs w:val="28"/>
        </w:rPr>
        <w:t xml:space="preserve">, оптимизации расходов бюджета </w:t>
      </w:r>
      <w:r w:rsidR="00FF2484">
        <w:rPr>
          <w:sz w:val="28"/>
          <w:szCs w:val="28"/>
        </w:rPr>
        <w:t>Верхнеобливского сельского поселения</w:t>
      </w:r>
      <w:r w:rsidR="006860C2" w:rsidRPr="00B46640">
        <w:rPr>
          <w:sz w:val="28"/>
          <w:szCs w:val="28"/>
        </w:rPr>
        <w:t xml:space="preserve"> и сокращению муниципального долга </w:t>
      </w:r>
      <w:r w:rsidR="00FF2484">
        <w:rPr>
          <w:sz w:val="28"/>
          <w:szCs w:val="28"/>
        </w:rPr>
        <w:t>Верхнеобливского сельского поселения</w:t>
      </w:r>
      <w:r w:rsidR="006860C2" w:rsidRPr="00B46640">
        <w:rPr>
          <w:sz w:val="28"/>
          <w:szCs w:val="28"/>
        </w:rPr>
        <w:t xml:space="preserve">, утвержденный </w:t>
      </w:r>
      <w:r w:rsidR="00FF2484">
        <w:rPr>
          <w:sz w:val="28"/>
          <w:szCs w:val="28"/>
        </w:rPr>
        <w:t>Ад</w:t>
      </w:r>
      <w:r w:rsidR="006860C2" w:rsidRPr="00B46640">
        <w:rPr>
          <w:sz w:val="28"/>
          <w:szCs w:val="28"/>
        </w:rPr>
        <w:t>министрац</w:t>
      </w:r>
      <w:r w:rsidR="00FF2484">
        <w:rPr>
          <w:sz w:val="28"/>
          <w:szCs w:val="28"/>
        </w:rPr>
        <w:t>ией</w:t>
      </w:r>
      <w:r w:rsidR="006860C2" w:rsidRPr="00B46640">
        <w:rPr>
          <w:sz w:val="28"/>
          <w:szCs w:val="28"/>
        </w:rPr>
        <w:t xml:space="preserve"> </w:t>
      </w:r>
      <w:r w:rsidR="00FF2484">
        <w:rPr>
          <w:sz w:val="28"/>
          <w:szCs w:val="28"/>
        </w:rPr>
        <w:t>Верхнеобливского сельского поселения</w:t>
      </w:r>
      <w:r w:rsidR="00FF2484" w:rsidRPr="00B46640">
        <w:rPr>
          <w:sz w:val="28"/>
          <w:szCs w:val="28"/>
        </w:rPr>
        <w:t xml:space="preserve"> </w:t>
      </w:r>
      <w:r w:rsidR="006860C2" w:rsidRPr="00B46640">
        <w:rPr>
          <w:sz w:val="28"/>
          <w:szCs w:val="28"/>
        </w:rPr>
        <w:t xml:space="preserve">от </w:t>
      </w:r>
      <w:r w:rsidR="006860C2" w:rsidRPr="00B46640">
        <w:rPr>
          <w:sz w:val="28"/>
          <w:szCs w:val="24"/>
        </w:rPr>
        <w:t>1</w:t>
      </w:r>
      <w:r w:rsidR="00FF2484">
        <w:rPr>
          <w:sz w:val="28"/>
          <w:szCs w:val="24"/>
        </w:rPr>
        <w:t>9</w:t>
      </w:r>
      <w:r w:rsidR="006860C2" w:rsidRPr="00B46640">
        <w:rPr>
          <w:sz w:val="28"/>
          <w:szCs w:val="24"/>
        </w:rPr>
        <w:t>.</w:t>
      </w:r>
      <w:r w:rsidR="00FF2484">
        <w:rPr>
          <w:sz w:val="28"/>
          <w:szCs w:val="24"/>
        </w:rPr>
        <w:t>09.2018 №</w:t>
      </w:r>
      <w:r w:rsidR="006860C2" w:rsidRPr="00B46640">
        <w:rPr>
          <w:sz w:val="28"/>
          <w:szCs w:val="24"/>
        </w:rPr>
        <w:t>8</w:t>
      </w:r>
      <w:r w:rsidR="00FF2484">
        <w:rPr>
          <w:sz w:val="28"/>
          <w:szCs w:val="24"/>
        </w:rPr>
        <w:t>0</w:t>
      </w:r>
      <w:r w:rsidR="006860C2">
        <w:rPr>
          <w:sz w:val="28"/>
          <w:szCs w:val="24"/>
        </w:rPr>
        <w:t>.</w:t>
      </w:r>
    </w:p>
    <w:p w:rsidR="00502E47" w:rsidRDefault="00502E47" w:rsidP="00502E47">
      <w:pPr>
        <w:autoSpaceDE w:val="0"/>
        <w:autoSpaceDN w:val="0"/>
        <w:adjustRightInd w:val="0"/>
        <w:ind w:firstLine="709"/>
        <w:jc w:val="both"/>
        <w:rPr>
          <w:sz w:val="28"/>
          <w:szCs w:val="28"/>
        </w:rPr>
      </w:pPr>
    </w:p>
    <w:p w:rsidR="00502E47" w:rsidRDefault="00502E47"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lastRenderedPageBreak/>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241FCB">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w:t>
      </w:r>
      <w:r w:rsidR="00FF2484">
        <w:rPr>
          <w:sz w:val="28"/>
          <w:szCs w:val="28"/>
        </w:rPr>
        <w:t xml:space="preserve">бюджета на период 2021-2023 годов </w:t>
      </w:r>
      <w:r>
        <w:rPr>
          <w:sz w:val="28"/>
          <w:szCs w:val="28"/>
        </w:rPr>
        <w:t xml:space="preserve">предусмотрены в соответствии с решением Собрания депутатов </w:t>
      </w:r>
      <w:r w:rsidR="00241FCB">
        <w:rPr>
          <w:sz w:val="28"/>
          <w:szCs w:val="28"/>
        </w:rPr>
        <w:t xml:space="preserve">Верхнеобливского сельского поселения </w:t>
      </w:r>
      <w:r w:rsidR="00B06368">
        <w:rPr>
          <w:sz w:val="28"/>
          <w:szCs w:val="28"/>
        </w:rPr>
        <w:t>от 2</w:t>
      </w:r>
      <w:r w:rsidR="00FF2484">
        <w:rPr>
          <w:sz w:val="28"/>
          <w:szCs w:val="28"/>
        </w:rPr>
        <w:t>8</w:t>
      </w:r>
      <w:r w:rsidR="00B06368">
        <w:rPr>
          <w:sz w:val="28"/>
          <w:szCs w:val="28"/>
        </w:rPr>
        <w:t>.12.20</w:t>
      </w:r>
      <w:r w:rsidR="00FF2484">
        <w:rPr>
          <w:sz w:val="28"/>
          <w:szCs w:val="28"/>
        </w:rPr>
        <w:t>20</w:t>
      </w:r>
      <w:r w:rsidR="00B06368">
        <w:rPr>
          <w:sz w:val="28"/>
          <w:szCs w:val="28"/>
        </w:rPr>
        <w:t xml:space="preserve"> №</w:t>
      </w:r>
      <w:r w:rsidR="00B5789C">
        <w:rPr>
          <w:sz w:val="28"/>
          <w:szCs w:val="28"/>
        </w:rPr>
        <w:t>1</w:t>
      </w:r>
      <w:r w:rsidR="00FF2484">
        <w:rPr>
          <w:sz w:val="28"/>
          <w:szCs w:val="28"/>
        </w:rPr>
        <w:t>5</w:t>
      </w:r>
      <w:r w:rsidR="00B5789C">
        <w:rPr>
          <w:sz w:val="28"/>
          <w:szCs w:val="28"/>
        </w:rPr>
        <w:t>6</w:t>
      </w:r>
      <w:r w:rsidR="00B06368">
        <w:rPr>
          <w:sz w:val="28"/>
          <w:szCs w:val="28"/>
        </w:rPr>
        <w:t xml:space="preserve"> «О бюджете </w:t>
      </w:r>
      <w:r w:rsidR="00241FCB">
        <w:rPr>
          <w:sz w:val="28"/>
          <w:szCs w:val="28"/>
        </w:rPr>
        <w:t xml:space="preserve">Верхнеобливского сельского поселения </w:t>
      </w:r>
      <w:r w:rsidR="00B06368">
        <w:rPr>
          <w:sz w:val="28"/>
          <w:szCs w:val="28"/>
        </w:rPr>
        <w:t>Тацинского района на 20</w:t>
      </w:r>
      <w:r w:rsidR="00B5789C">
        <w:rPr>
          <w:sz w:val="28"/>
          <w:szCs w:val="28"/>
        </w:rPr>
        <w:t>2</w:t>
      </w:r>
      <w:r w:rsidR="00FF2484">
        <w:rPr>
          <w:sz w:val="28"/>
          <w:szCs w:val="28"/>
        </w:rPr>
        <w:t>1</w:t>
      </w:r>
      <w:r w:rsidR="00B06368">
        <w:rPr>
          <w:sz w:val="28"/>
          <w:szCs w:val="28"/>
        </w:rPr>
        <w:t xml:space="preserve"> год и на  плановый период 202</w:t>
      </w:r>
      <w:r w:rsidR="00FF2484">
        <w:rPr>
          <w:sz w:val="28"/>
          <w:szCs w:val="28"/>
        </w:rPr>
        <w:t>2</w:t>
      </w:r>
      <w:r w:rsidR="00B06368">
        <w:rPr>
          <w:sz w:val="28"/>
          <w:szCs w:val="28"/>
        </w:rPr>
        <w:t xml:space="preserve"> и 202</w:t>
      </w:r>
      <w:r w:rsidR="00FF2484">
        <w:rPr>
          <w:sz w:val="28"/>
          <w:szCs w:val="28"/>
        </w:rPr>
        <w:t>3</w:t>
      </w:r>
      <w:r w:rsidR="00B06368">
        <w:rPr>
          <w:sz w:val="28"/>
          <w:szCs w:val="28"/>
        </w:rPr>
        <w:t xml:space="preserve"> годов».</w:t>
      </w:r>
    </w:p>
    <w:p w:rsidR="00FF2484" w:rsidRDefault="00502E47" w:rsidP="00FF2484">
      <w:pPr>
        <w:widowControl w:val="0"/>
        <w:ind w:firstLine="709"/>
        <w:jc w:val="both"/>
        <w:rPr>
          <w:sz w:val="28"/>
          <w:szCs w:val="28"/>
        </w:rPr>
      </w:pPr>
      <w:r>
        <w:rPr>
          <w:sz w:val="28"/>
          <w:szCs w:val="28"/>
        </w:rPr>
        <w:t>В 20</w:t>
      </w:r>
      <w:r w:rsidR="00FF2484">
        <w:rPr>
          <w:sz w:val="28"/>
          <w:szCs w:val="28"/>
        </w:rPr>
        <w:t>20</w:t>
      </w:r>
      <w:r>
        <w:rPr>
          <w:sz w:val="28"/>
          <w:szCs w:val="28"/>
        </w:rPr>
        <w:t xml:space="preserve"> – 202</w:t>
      </w:r>
      <w:r w:rsidR="00B5789C">
        <w:rPr>
          <w:sz w:val="28"/>
          <w:szCs w:val="28"/>
        </w:rPr>
        <w:t>5</w:t>
      </w:r>
      <w:r>
        <w:rPr>
          <w:sz w:val="28"/>
          <w:szCs w:val="28"/>
        </w:rPr>
        <w:t xml:space="preserve"> годах меры Администрации </w:t>
      </w:r>
      <w:r w:rsidR="00241FCB">
        <w:rPr>
          <w:sz w:val="28"/>
          <w:szCs w:val="28"/>
        </w:rPr>
        <w:t xml:space="preserve">Верхнеобливского сельского поселения </w:t>
      </w:r>
      <w:r>
        <w:rPr>
          <w:sz w:val="28"/>
          <w:szCs w:val="28"/>
        </w:rPr>
        <w:t xml:space="preserve">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 </w:t>
      </w:r>
      <w:r w:rsidR="00FF2484">
        <w:rPr>
          <w:sz w:val="28"/>
          <w:szCs w:val="28"/>
        </w:rPr>
        <w:t>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w:t>
      </w:r>
      <w:r w:rsidR="00241FCB">
        <w:rPr>
          <w:sz w:val="28"/>
          <w:szCs w:val="28"/>
        </w:rPr>
        <w:t xml:space="preserve">и созданием бюджетных стимулов </w:t>
      </w:r>
      <w:r>
        <w:rPr>
          <w:sz w:val="28"/>
          <w:szCs w:val="28"/>
        </w:rPr>
        <w:t>для возобновления роста.</w:t>
      </w:r>
      <w:r w:rsidR="00FF4634">
        <w:rPr>
          <w:sz w:val="28"/>
          <w:szCs w:val="28"/>
        </w:rPr>
        <w:t xml:space="preserve"> На 20</w:t>
      </w:r>
      <w:r w:rsidR="00FF2484">
        <w:rPr>
          <w:sz w:val="28"/>
          <w:szCs w:val="28"/>
        </w:rPr>
        <w:t>21</w:t>
      </w:r>
      <w:r w:rsidR="00FF4634">
        <w:rPr>
          <w:sz w:val="28"/>
          <w:szCs w:val="28"/>
        </w:rPr>
        <w:t>-202</w:t>
      </w:r>
      <w:r w:rsidR="00FF2484">
        <w:rPr>
          <w:sz w:val="28"/>
          <w:szCs w:val="28"/>
        </w:rPr>
        <w:t>3</w:t>
      </w:r>
      <w:r w:rsidR="00FF4634">
        <w:rPr>
          <w:sz w:val="28"/>
          <w:szCs w:val="28"/>
        </w:rPr>
        <w:t xml:space="preserve"> годы расходы учтены в соответствии с принятыми решениями о бюджете </w:t>
      </w:r>
      <w:r w:rsidR="00241FCB">
        <w:rPr>
          <w:sz w:val="28"/>
          <w:szCs w:val="28"/>
        </w:rPr>
        <w:t>поселения</w:t>
      </w:r>
      <w:r w:rsidR="00FF4634">
        <w:rPr>
          <w:sz w:val="28"/>
          <w:szCs w:val="28"/>
        </w:rPr>
        <w:t>.</w:t>
      </w:r>
    </w:p>
    <w:p w:rsidR="00502E47" w:rsidRDefault="00502E47" w:rsidP="00502E47">
      <w:pPr>
        <w:ind w:firstLine="709"/>
        <w:jc w:val="both"/>
        <w:rPr>
          <w:sz w:val="28"/>
          <w:szCs w:val="28"/>
        </w:rPr>
      </w:pPr>
      <w:r>
        <w:rPr>
          <w:sz w:val="28"/>
          <w:szCs w:val="28"/>
        </w:rPr>
        <w:t>В предстоящие годы будет продолжен</w:t>
      </w:r>
      <w:r w:rsidR="00FF2484">
        <w:rPr>
          <w:sz w:val="28"/>
          <w:szCs w:val="28"/>
        </w:rPr>
        <w:t xml:space="preserve">а оптимизация расходов бюджета </w:t>
      </w:r>
      <w:r>
        <w:rPr>
          <w:sz w:val="28"/>
          <w:szCs w:val="28"/>
        </w:rP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41FCB">
        <w:rPr>
          <w:sz w:val="28"/>
          <w:szCs w:val="28"/>
        </w:rPr>
        <w:t>Верхнеобливского сельского поселения</w:t>
      </w:r>
      <w:r>
        <w:rPr>
          <w:sz w:val="28"/>
          <w:szCs w:val="28"/>
        </w:rPr>
        <w:t xml:space="preserve">. К таковым, в первую очередь, относятся инвестиции в человеческий капитал. </w:t>
      </w:r>
    </w:p>
    <w:p w:rsidR="00BD2A3F" w:rsidRDefault="00BD2A3F" w:rsidP="00BD2A3F">
      <w:pPr>
        <w:ind w:firstLine="709"/>
        <w:jc w:val="both"/>
        <w:rPr>
          <w:sz w:val="28"/>
          <w:szCs w:val="28"/>
        </w:rPr>
      </w:pPr>
      <w:r>
        <w:rPr>
          <w:sz w:val="28"/>
          <w:szCs w:val="28"/>
        </w:rPr>
        <w:t>Продолжится поддержание уровня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BD2A3F" w:rsidRDefault="00BD2A3F" w:rsidP="00BD2A3F">
      <w:pPr>
        <w:ind w:firstLine="709"/>
        <w:jc w:val="both"/>
        <w:rPr>
          <w:color w:val="000000"/>
          <w:sz w:val="28"/>
          <w:szCs w:val="28"/>
          <w:shd w:val="clear" w:color="auto" w:fill="FFFFFF"/>
        </w:rPr>
      </w:pPr>
      <w:r w:rsidRPr="005A0714">
        <w:rPr>
          <w:color w:val="000000"/>
          <w:sz w:val="28"/>
          <w:szCs w:val="28"/>
          <w:shd w:val="clear" w:color="auto" w:fill="FFFFFF"/>
        </w:rPr>
        <w:lastRenderedPageBreak/>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сформированные с шестилетним горизонтом.</w:t>
      </w:r>
    </w:p>
    <w:p w:rsidR="00BD2A3F" w:rsidRDefault="00BD2A3F" w:rsidP="00BD2A3F">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241FCB">
        <w:rPr>
          <w:sz w:val="28"/>
          <w:szCs w:val="28"/>
        </w:rPr>
        <w:t>Верхнеобливского сельского поселения</w:t>
      </w:r>
      <w:r w:rsidR="00402744">
        <w:rPr>
          <w:sz w:val="28"/>
          <w:szCs w:val="28"/>
        </w:rPr>
        <w:t xml:space="preserve"> </w:t>
      </w:r>
      <w:r>
        <w:rPr>
          <w:sz w:val="28"/>
          <w:szCs w:val="28"/>
        </w:rPr>
        <w:t xml:space="preserve">период </w:t>
      </w:r>
      <w:r>
        <w:rPr>
          <w:sz w:val="28"/>
          <w:szCs w:val="28"/>
        </w:rPr>
        <w:br/>
        <w:t>до 202</w:t>
      </w:r>
      <w:r w:rsidR="00B5789C">
        <w:rPr>
          <w:sz w:val="28"/>
          <w:szCs w:val="28"/>
        </w:rPr>
        <w:t>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502E47" w:rsidRDefault="00502E47" w:rsidP="00502E47">
      <w:pPr>
        <w:rPr>
          <w:sz w:val="28"/>
        </w:rPr>
      </w:pPr>
    </w:p>
    <w:p w:rsidR="00402744" w:rsidRDefault="00402744" w:rsidP="00402744">
      <w:pPr>
        <w:widowControl w:val="0"/>
        <w:autoSpaceDE w:val="0"/>
        <w:autoSpaceDN w:val="0"/>
        <w:jc w:val="right"/>
        <w:rPr>
          <w:sz w:val="28"/>
          <w:szCs w:val="28"/>
        </w:rPr>
      </w:pPr>
      <w:r>
        <w:rPr>
          <w:sz w:val="28"/>
          <w:szCs w:val="28"/>
        </w:rPr>
        <w:lastRenderedPageBreak/>
        <w:t xml:space="preserve">Приложение 1 к бюджетному прогнозу </w:t>
      </w:r>
    </w:p>
    <w:p w:rsidR="00402744" w:rsidRDefault="00402744" w:rsidP="00402744">
      <w:pPr>
        <w:widowControl w:val="0"/>
        <w:autoSpaceDE w:val="0"/>
        <w:autoSpaceDN w:val="0"/>
        <w:jc w:val="right"/>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right"/>
        <w:rPr>
          <w:sz w:val="28"/>
          <w:szCs w:val="28"/>
        </w:rPr>
      </w:pPr>
      <w:r>
        <w:rPr>
          <w:sz w:val="28"/>
          <w:szCs w:val="28"/>
        </w:rPr>
        <w:t xml:space="preserve"> на период 20</w:t>
      </w:r>
      <w:r w:rsidR="00BD2A3F">
        <w:rPr>
          <w:sz w:val="28"/>
          <w:szCs w:val="28"/>
        </w:rPr>
        <w:t>20</w:t>
      </w:r>
      <w:r>
        <w:rPr>
          <w:sz w:val="28"/>
          <w:szCs w:val="28"/>
        </w:rPr>
        <w:t>-202</w:t>
      </w:r>
      <w:r w:rsidR="00B5789C">
        <w:rPr>
          <w:sz w:val="28"/>
          <w:szCs w:val="28"/>
        </w:rPr>
        <w:t>5</w:t>
      </w:r>
      <w:r>
        <w:rPr>
          <w:sz w:val="28"/>
          <w:szCs w:val="28"/>
        </w:rPr>
        <w:t xml:space="preserve"> годов</w:t>
      </w: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r>
        <w:rPr>
          <w:sz w:val="28"/>
          <w:szCs w:val="28"/>
        </w:rPr>
        <w:t>1. Прогноз основных характеристик бюджета</w:t>
      </w:r>
    </w:p>
    <w:p w:rsidR="00402744" w:rsidRDefault="00402744" w:rsidP="00402744">
      <w:pPr>
        <w:widowControl w:val="0"/>
        <w:autoSpaceDE w:val="0"/>
        <w:autoSpaceDN w:val="0"/>
        <w:jc w:val="center"/>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r>
        <w:rPr>
          <w:rFonts w:cs="Calibri"/>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701"/>
        <w:gridCol w:w="1134"/>
        <w:gridCol w:w="1134"/>
        <w:gridCol w:w="1134"/>
        <w:gridCol w:w="1134"/>
        <w:gridCol w:w="993"/>
      </w:tblGrid>
      <w:tr w:rsidR="008618B0" w:rsidTr="00BD2A3F">
        <w:tc>
          <w:tcPr>
            <w:tcW w:w="2330" w:type="dxa"/>
            <w:vMerge w:val="restart"/>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Наименование показателя</w:t>
            </w:r>
          </w:p>
        </w:tc>
        <w:tc>
          <w:tcPr>
            <w:tcW w:w="7230" w:type="dxa"/>
            <w:gridSpan w:val="6"/>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Год периода прогнозирования</w:t>
            </w:r>
          </w:p>
        </w:tc>
      </w:tr>
      <w:tr w:rsidR="00BD2A3F" w:rsidTr="00BD2A3F">
        <w:tc>
          <w:tcPr>
            <w:tcW w:w="2330" w:type="dxa"/>
            <w:vMerge/>
            <w:tcBorders>
              <w:top w:val="single" w:sz="4" w:space="0" w:color="auto"/>
              <w:left w:val="single" w:sz="4" w:space="0" w:color="auto"/>
              <w:bottom w:val="single" w:sz="4" w:space="0" w:color="auto"/>
              <w:right w:val="single" w:sz="4" w:space="0" w:color="auto"/>
            </w:tcBorders>
            <w:vAlign w:val="center"/>
            <w:hideMark/>
          </w:tcPr>
          <w:p w:rsidR="00BD2A3F" w:rsidRDefault="00BD2A3F" w:rsidP="007F34A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jc w:val="center"/>
              <w:rPr>
                <w:sz w:val="28"/>
                <w:szCs w:val="28"/>
              </w:rPr>
            </w:pPr>
            <w:r>
              <w:rPr>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BD2A3F">
            <w:pPr>
              <w:widowControl w:val="0"/>
              <w:autoSpaceDE w:val="0"/>
              <w:autoSpaceDN w:val="0"/>
              <w:jc w:val="center"/>
              <w:rPr>
                <w:sz w:val="28"/>
                <w:szCs w:val="28"/>
              </w:rPr>
            </w:pPr>
            <w:r>
              <w:rPr>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BD2A3F">
            <w:pPr>
              <w:widowControl w:val="0"/>
              <w:autoSpaceDE w:val="0"/>
              <w:autoSpaceDN w:val="0"/>
              <w:jc w:val="center"/>
              <w:rPr>
                <w:sz w:val="28"/>
                <w:szCs w:val="28"/>
              </w:rPr>
            </w:pPr>
            <w:r>
              <w:rPr>
                <w:sz w:val="28"/>
                <w:szCs w:val="28"/>
              </w:rPr>
              <w:t>2022</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rPr>
                <w:sz w:val="28"/>
                <w:szCs w:val="28"/>
              </w:rPr>
            </w:pPr>
            <w:r>
              <w:rPr>
                <w:sz w:val="28"/>
                <w:szCs w:val="28"/>
              </w:rPr>
              <w:t>2023</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BD2A3F">
            <w:pPr>
              <w:widowControl w:val="0"/>
              <w:autoSpaceDE w:val="0"/>
              <w:autoSpaceDN w:val="0"/>
              <w:rPr>
                <w:sz w:val="28"/>
                <w:szCs w:val="28"/>
              </w:rPr>
            </w:pPr>
            <w:r>
              <w:rPr>
                <w:sz w:val="28"/>
                <w:szCs w:val="28"/>
              </w:rPr>
              <w:t>2024</w:t>
            </w:r>
          </w:p>
        </w:tc>
        <w:tc>
          <w:tcPr>
            <w:tcW w:w="993"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2025</w:t>
            </w:r>
          </w:p>
        </w:tc>
      </w:tr>
      <w:tr w:rsidR="00BD2A3F" w:rsidTr="00BD2A3F">
        <w:tc>
          <w:tcPr>
            <w:tcW w:w="2330"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BD2A3F">
            <w:pPr>
              <w:widowControl w:val="0"/>
              <w:autoSpaceDE w:val="0"/>
              <w:autoSpaceDN w:val="0"/>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7</w:t>
            </w:r>
          </w:p>
        </w:tc>
      </w:tr>
      <w:tr w:rsidR="008618B0" w:rsidTr="00BD2A3F">
        <w:tc>
          <w:tcPr>
            <w:tcW w:w="9560" w:type="dxa"/>
            <w:gridSpan w:val="7"/>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Показатели бюджета Верхнеобливского сельского поселения</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8,126</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124C09">
            <w:pPr>
              <w:widowControl w:val="0"/>
              <w:autoSpaceDE w:val="0"/>
              <w:autoSpaceDN w:val="0"/>
              <w:rPr>
                <w:sz w:val="28"/>
                <w:szCs w:val="28"/>
              </w:rPr>
            </w:pPr>
            <w:r>
              <w:rPr>
                <w:sz w:val="28"/>
                <w:szCs w:val="28"/>
              </w:rPr>
              <w:t>8,433</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7,590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7,684</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7,684</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7,684</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095F8A" w:rsidRDefault="00095F8A" w:rsidP="00095F8A">
            <w:pPr>
              <w:widowControl w:val="0"/>
              <w:autoSpaceDE w:val="0"/>
              <w:autoSpaceDN w:val="0"/>
              <w:rPr>
                <w:sz w:val="28"/>
                <w:szCs w:val="28"/>
              </w:rPr>
            </w:pPr>
            <w:r>
              <w:rPr>
                <w:sz w:val="28"/>
                <w:szCs w:val="28"/>
              </w:rPr>
              <w:t>5,027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124C09">
            <w:pPr>
              <w:widowControl w:val="0"/>
              <w:autoSpaceDE w:val="0"/>
              <w:autoSpaceDN w:val="0"/>
              <w:rPr>
                <w:sz w:val="28"/>
                <w:szCs w:val="28"/>
              </w:rPr>
            </w:pPr>
            <w:r>
              <w:rPr>
                <w:sz w:val="28"/>
                <w:szCs w:val="28"/>
              </w:rPr>
              <w:t>4,916</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4,998</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5,067</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5,067</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5,067</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3,099</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3,517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2,592</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2,617</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2,617</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2,617</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Расходы</w:t>
            </w:r>
          </w:p>
        </w:tc>
        <w:tc>
          <w:tcPr>
            <w:tcW w:w="1701" w:type="dxa"/>
            <w:tcBorders>
              <w:top w:val="single" w:sz="4" w:space="0" w:color="auto"/>
              <w:left w:val="single" w:sz="4" w:space="0" w:color="auto"/>
              <w:bottom w:val="single" w:sz="4" w:space="0" w:color="auto"/>
              <w:right w:val="single" w:sz="4" w:space="0" w:color="auto"/>
            </w:tcBorders>
          </w:tcPr>
          <w:p w:rsidR="00095F8A" w:rsidRDefault="00095F8A" w:rsidP="00095F8A">
            <w:pPr>
              <w:widowControl w:val="0"/>
              <w:autoSpaceDE w:val="0"/>
              <w:autoSpaceDN w:val="0"/>
              <w:rPr>
                <w:sz w:val="28"/>
                <w:szCs w:val="28"/>
              </w:rPr>
            </w:pPr>
            <w:r>
              <w:rPr>
                <w:sz w:val="28"/>
                <w:szCs w:val="28"/>
              </w:rPr>
              <w:t>8,783</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E536D5">
            <w:pPr>
              <w:widowControl w:val="0"/>
              <w:autoSpaceDE w:val="0"/>
              <w:autoSpaceDN w:val="0"/>
              <w:rPr>
                <w:sz w:val="28"/>
                <w:szCs w:val="28"/>
              </w:rPr>
            </w:pPr>
            <w:r>
              <w:rPr>
                <w:sz w:val="28"/>
                <w:szCs w:val="28"/>
              </w:rPr>
              <w:t>9,347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8,215</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8,208</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8,208</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8,208</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Дефицит/профицит</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-0,657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-0,914</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-0,625</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-0,524</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Источники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0,657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0,914</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E536D5">
            <w:pPr>
              <w:widowControl w:val="0"/>
              <w:autoSpaceDE w:val="0"/>
              <w:autoSpaceDN w:val="0"/>
              <w:rPr>
                <w:sz w:val="28"/>
                <w:szCs w:val="28"/>
              </w:rPr>
            </w:pPr>
            <w:r>
              <w:rPr>
                <w:sz w:val="28"/>
                <w:szCs w:val="28"/>
              </w:rPr>
              <w:t>0,625</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0,524</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Муниципальный  долг</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center"/>
        <w:rPr>
          <w:sz w:val="28"/>
          <w:szCs w:val="28"/>
        </w:rPr>
      </w:pPr>
      <w:r>
        <w:rPr>
          <w:sz w:val="28"/>
          <w:szCs w:val="28"/>
        </w:rPr>
        <w:t>1.1. Показатели финансового обеспечения</w:t>
      </w:r>
    </w:p>
    <w:p w:rsidR="00402744" w:rsidRDefault="00402744" w:rsidP="00402744">
      <w:pPr>
        <w:widowControl w:val="0"/>
        <w:autoSpaceDE w:val="0"/>
        <w:autoSpaceDN w:val="0"/>
        <w:jc w:val="center"/>
        <w:rPr>
          <w:sz w:val="28"/>
          <w:szCs w:val="28"/>
        </w:rPr>
      </w:pPr>
      <w:r>
        <w:rPr>
          <w:sz w:val="28"/>
          <w:szCs w:val="28"/>
        </w:rPr>
        <w:t xml:space="preserve">муниципальных программ Верхнеобливского сельского поселения </w:t>
      </w:r>
      <w:hyperlink r:id="rId8" w:anchor="P306" w:history="1">
        <w:r>
          <w:rPr>
            <w:rStyle w:val="ad"/>
            <w:szCs w:val="28"/>
          </w:rPr>
          <w:t>&lt;*&gt;</w:t>
        </w:r>
      </w:hyperlink>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778"/>
        <w:gridCol w:w="992"/>
        <w:gridCol w:w="993"/>
        <w:gridCol w:w="992"/>
        <w:gridCol w:w="992"/>
        <w:gridCol w:w="851"/>
      </w:tblGrid>
      <w:tr w:rsidR="00E536D5" w:rsidTr="000841ED">
        <w:tc>
          <w:tcPr>
            <w:tcW w:w="9418" w:type="dxa"/>
            <w:gridSpan w:val="7"/>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Расходы на финансовое обеспечение реализации муниципальных программ</w:t>
            </w:r>
          </w:p>
          <w:p w:rsidR="00E536D5" w:rsidRDefault="00E536D5" w:rsidP="007F34AD">
            <w:pPr>
              <w:widowControl w:val="0"/>
              <w:autoSpaceDE w:val="0"/>
              <w:autoSpaceDN w:val="0"/>
              <w:jc w:val="center"/>
              <w:rPr>
                <w:sz w:val="28"/>
                <w:szCs w:val="28"/>
              </w:rPr>
            </w:pPr>
            <w:r>
              <w:rPr>
                <w:sz w:val="28"/>
                <w:szCs w:val="28"/>
              </w:rPr>
              <w:t xml:space="preserve">Верхнеобливского  сельского поселения* </w:t>
            </w:r>
          </w:p>
        </w:tc>
      </w:tr>
      <w:tr w:rsidR="00E536D5" w:rsidTr="000841ED">
        <w:tc>
          <w:tcPr>
            <w:tcW w:w="2820" w:type="dxa"/>
            <w:vMerge w:val="restart"/>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lastRenderedPageBreak/>
              <w:t>Наименование муниципальной программы поселения</w:t>
            </w:r>
          </w:p>
        </w:tc>
        <w:tc>
          <w:tcPr>
            <w:tcW w:w="6598" w:type="dxa"/>
            <w:gridSpan w:val="6"/>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Год периода прогнозирования</w:t>
            </w:r>
          </w:p>
        </w:tc>
      </w:tr>
      <w:tr w:rsidR="000841ED" w:rsidTr="000841ED">
        <w:tc>
          <w:tcPr>
            <w:tcW w:w="2820" w:type="dxa"/>
            <w:vMerge/>
            <w:tcBorders>
              <w:top w:val="single" w:sz="4" w:space="0" w:color="auto"/>
              <w:left w:val="single" w:sz="4" w:space="0" w:color="auto"/>
              <w:bottom w:val="single" w:sz="4" w:space="0" w:color="auto"/>
              <w:right w:val="single" w:sz="4" w:space="0" w:color="auto"/>
            </w:tcBorders>
            <w:vAlign w:val="center"/>
            <w:hideMark/>
          </w:tcPr>
          <w:p w:rsidR="000841ED" w:rsidRDefault="000841ED" w:rsidP="007F34AD">
            <w:pPr>
              <w:rPr>
                <w:sz w:val="28"/>
                <w:szCs w:val="28"/>
              </w:rPr>
            </w:pPr>
          </w:p>
        </w:tc>
        <w:tc>
          <w:tcPr>
            <w:tcW w:w="1778" w:type="dxa"/>
            <w:tcBorders>
              <w:top w:val="single" w:sz="4" w:space="0" w:color="auto"/>
              <w:left w:val="single" w:sz="4" w:space="0" w:color="auto"/>
              <w:bottom w:val="single" w:sz="4" w:space="0" w:color="auto"/>
              <w:right w:val="single" w:sz="4" w:space="0" w:color="auto"/>
            </w:tcBorders>
            <w:hideMark/>
          </w:tcPr>
          <w:p w:rsidR="000841ED" w:rsidRPr="00F77A09" w:rsidRDefault="000841ED" w:rsidP="007F34AD">
            <w:pPr>
              <w:widowControl w:val="0"/>
              <w:autoSpaceDE w:val="0"/>
              <w:autoSpaceDN w:val="0"/>
              <w:jc w:val="center"/>
              <w:rPr>
                <w:sz w:val="24"/>
                <w:szCs w:val="24"/>
              </w:rPr>
            </w:pPr>
            <w:r>
              <w:rPr>
                <w:sz w:val="24"/>
                <w:szCs w:val="24"/>
              </w:rPr>
              <w:t>2020</w:t>
            </w:r>
          </w:p>
        </w:tc>
        <w:tc>
          <w:tcPr>
            <w:tcW w:w="992" w:type="dxa"/>
            <w:tcBorders>
              <w:top w:val="single" w:sz="4" w:space="0" w:color="auto"/>
              <w:left w:val="single" w:sz="4" w:space="0" w:color="auto"/>
              <w:bottom w:val="single" w:sz="4" w:space="0" w:color="auto"/>
              <w:right w:val="single" w:sz="4" w:space="0" w:color="auto"/>
            </w:tcBorders>
            <w:hideMark/>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5</w:t>
            </w:r>
          </w:p>
          <w:p w:rsidR="000841ED" w:rsidRPr="00F77A09" w:rsidRDefault="000841ED" w:rsidP="000841ED">
            <w:pPr>
              <w:widowControl w:val="0"/>
              <w:autoSpaceDE w:val="0"/>
              <w:autoSpaceDN w:val="0"/>
              <w:ind w:left="221" w:hanging="221"/>
              <w:jc w:val="center"/>
              <w:rPr>
                <w:sz w:val="24"/>
                <w:szCs w:val="24"/>
              </w:rPr>
            </w:pP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jc w:val="center"/>
              <w:rPr>
                <w:sz w:val="28"/>
                <w:szCs w:val="28"/>
              </w:rPr>
            </w:pPr>
            <w:r>
              <w:rPr>
                <w:sz w:val="28"/>
                <w:szCs w:val="28"/>
              </w:rPr>
              <w:t>1</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0841ED">
            <w:pPr>
              <w:widowControl w:val="0"/>
              <w:autoSpaceDE w:val="0"/>
              <w:autoSpaceDN w:val="0"/>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jc w:val="center"/>
              <w:rPr>
                <w:sz w:val="28"/>
                <w:szCs w:val="28"/>
              </w:rPr>
            </w:pPr>
            <w:r>
              <w:rPr>
                <w:sz w:val="28"/>
                <w:szCs w:val="28"/>
              </w:rPr>
              <w:t>7</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t xml:space="preserve"> </w:t>
            </w:r>
            <w:r>
              <w:rPr>
                <w:sz w:val="28"/>
                <w:szCs w:val="28"/>
              </w:rPr>
              <w:t>Обеспечение общественного порядка и противодействие преступности</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0,017</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0,017</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0,017</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0,017</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0,017</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0,017</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Защита населения и территории от чрезвычайных ситуаций, обеспечение пожарной безопасности и безопасности на водных объектах</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0,065</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0,065</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0,065</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0,065</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0,065</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0,065</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Развитие культуры</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2,745</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2,693</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2,699</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2,805</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2,805</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2,805</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Благоустройство территории</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0,864</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1,401</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rPr>
                <w:sz w:val="28"/>
                <w:szCs w:val="28"/>
              </w:rPr>
            </w:pPr>
            <w:r>
              <w:rPr>
                <w:sz w:val="28"/>
                <w:szCs w:val="28"/>
              </w:rPr>
              <w:t>0,533</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0,329</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0,329</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0,329</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Развитие физической культуры</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0,053</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0,053</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0,053</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0,053</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0,053</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0,053</w:t>
            </w:r>
          </w:p>
        </w:tc>
      </w:tr>
      <w:tr w:rsidR="000841ED" w:rsidTr="000841ED">
        <w:tc>
          <w:tcPr>
            <w:tcW w:w="2820"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sidRPr="000841ED">
              <w:rPr>
                <w:sz w:val="28"/>
                <w:szCs w:val="28"/>
              </w:rPr>
              <w:t>Содействие в развитии сельскохозяйственного производства, создание условий для развития малого и среднего предпринимательства на территории Верхн</w:t>
            </w:r>
            <w:r w:rsidR="00B62E5C">
              <w:rPr>
                <w:sz w:val="28"/>
                <w:szCs w:val="28"/>
              </w:rPr>
              <w:t>еобливского сельского поселения</w:t>
            </w:r>
          </w:p>
        </w:tc>
        <w:tc>
          <w:tcPr>
            <w:tcW w:w="1778" w:type="dxa"/>
            <w:tcBorders>
              <w:top w:val="single" w:sz="4" w:space="0" w:color="auto"/>
              <w:left w:val="single" w:sz="4" w:space="0" w:color="auto"/>
              <w:bottom w:val="single" w:sz="4" w:space="0" w:color="auto"/>
              <w:right w:val="single" w:sz="4" w:space="0" w:color="auto"/>
            </w:tcBorders>
          </w:tcPr>
          <w:p w:rsidR="000841ED" w:rsidRDefault="000841ED" w:rsidP="00424555">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0,001</w:t>
            </w:r>
          </w:p>
        </w:tc>
        <w:tc>
          <w:tcPr>
            <w:tcW w:w="993"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r>
      <w:tr w:rsidR="000841ED" w:rsidTr="000841ED">
        <w:tc>
          <w:tcPr>
            <w:tcW w:w="2820" w:type="dxa"/>
            <w:tcBorders>
              <w:top w:val="single" w:sz="4" w:space="0" w:color="auto"/>
              <w:left w:val="single" w:sz="4" w:space="0" w:color="auto"/>
              <w:bottom w:val="single" w:sz="4" w:space="0" w:color="auto"/>
              <w:right w:val="single" w:sz="4" w:space="0" w:color="auto"/>
            </w:tcBorders>
          </w:tcPr>
          <w:p w:rsidR="000841ED" w:rsidRPr="000841ED" w:rsidRDefault="000841ED" w:rsidP="007F34AD">
            <w:pPr>
              <w:widowControl w:val="0"/>
              <w:autoSpaceDE w:val="0"/>
              <w:autoSpaceDN w:val="0"/>
              <w:rPr>
                <w:sz w:val="28"/>
                <w:szCs w:val="28"/>
              </w:rPr>
            </w:pPr>
            <w:r w:rsidRPr="000841ED">
              <w:rPr>
                <w:sz w:val="28"/>
                <w:szCs w:val="28"/>
              </w:rPr>
              <w:t xml:space="preserve">Энергосбережение и повышение энергетической </w:t>
            </w:r>
            <w:r w:rsidR="00B62E5C">
              <w:rPr>
                <w:sz w:val="28"/>
                <w:szCs w:val="28"/>
              </w:rPr>
              <w:lastRenderedPageBreak/>
              <w:t>эффективности</w:t>
            </w:r>
          </w:p>
        </w:tc>
        <w:tc>
          <w:tcPr>
            <w:tcW w:w="1778" w:type="dxa"/>
            <w:tcBorders>
              <w:top w:val="single" w:sz="4" w:space="0" w:color="auto"/>
              <w:left w:val="single" w:sz="4" w:space="0" w:color="auto"/>
              <w:bottom w:val="single" w:sz="4" w:space="0" w:color="auto"/>
              <w:right w:val="single" w:sz="4" w:space="0" w:color="auto"/>
            </w:tcBorders>
          </w:tcPr>
          <w:p w:rsidR="000841ED" w:rsidRDefault="000841ED" w:rsidP="00424555">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0,020</w:t>
            </w:r>
          </w:p>
        </w:tc>
        <w:tc>
          <w:tcPr>
            <w:tcW w:w="993"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0,030</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lastRenderedPageBreak/>
              <w:t>Итого</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rPr>
                <w:sz w:val="28"/>
                <w:szCs w:val="28"/>
              </w:rPr>
            </w:pPr>
            <w:r>
              <w:rPr>
                <w:sz w:val="28"/>
                <w:szCs w:val="28"/>
              </w:rPr>
              <w:t>3,745</w:t>
            </w:r>
          </w:p>
        </w:tc>
        <w:tc>
          <w:tcPr>
            <w:tcW w:w="992" w:type="dxa"/>
            <w:tcBorders>
              <w:top w:val="single" w:sz="4" w:space="0" w:color="auto"/>
              <w:left w:val="single" w:sz="4" w:space="0" w:color="auto"/>
              <w:bottom w:val="single" w:sz="4" w:space="0" w:color="auto"/>
              <w:right w:val="single" w:sz="4" w:space="0" w:color="auto"/>
            </w:tcBorders>
          </w:tcPr>
          <w:p w:rsidR="000841ED" w:rsidRDefault="00B62E5C" w:rsidP="00AB5BCD">
            <w:pPr>
              <w:widowControl w:val="0"/>
              <w:autoSpaceDE w:val="0"/>
              <w:autoSpaceDN w:val="0"/>
              <w:rPr>
                <w:sz w:val="28"/>
                <w:szCs w:val="28"/>
              </w:rPr>
            </w:pPr>
            <w:r>
              <w:rPr>
                <w:sz w:val="28"/>
                <w:szCs w:val="28"/>
              </w:rPr>
              <w:t>4,250</w:t>
            </w:r>
          </w:p>
        </w:tc>
        <w:tc>
          <w:tcPr>
            <w:tcW w:w="993" w:type="dxa"/>
            <w:tcBorders>
              <w:top w:val="single" w:sz="4" w:space="0" w:color="auto"/>
              <w:left w:val="single" w:sz="4" w:space="0" w:color="auto"/>
              <w:bottom w:val="single" w:sz="4" w:space="0" w:color="auto"/>
              <w:right w:val="single" w:sz="4" w:space="0" w:color="auto"/>
            </w:tcBorders>
          </w:tcPr>
          <w:p w:rsidR="000841ED" w:rsidRDefault="00B62E5C" w:rsidP="00AB5BCD">
            <w:pPr>
              <w:widowControl w:val="0"/>
              <w:autoSpaceDE w:val="0"/>
              <w:autoSpaceDN w:val="0"/>
              <w:rPr>
                <w:sz w:val="28"/>
                <w:szCs w:val="28"/>
              </w:rPr>
            </w:pPr>
            <w:r>
              <w:rPr>
                <w:sz w:val="28"/>
                <w:szCs w:val="28"/>
              </w:rPr>
              <w:t>3,398</w:t>
            </w:r>
          </w:p>
        </w:tc>
        <w:tc>
          <w:tcPr>
            <w:tcW w:w="992" w:type="dxa"/>
            <w:tcBorders>
              <w:top w:val="single" w:sz="4" w:space="0" w:color="auto"/>
              <w:left w:val="single" w:sz="4" w:space="0" w:color="auto"/>
              <w:bottom w:val="single" w:sz="4" w:space="0" w:color="auto"/>
              <w:right w:val="single" w:sz="4" w:space="0" w:color="auto"/>
            </w:tcBorders>
          </w:tcPr>
          <w:p w:rsidR="000841ED" w:rsidRDefault="00B62E5C" w:rsidP="00AB5BCD">
            <w:pPr>
              <w:widowControl w:val="0"/>
              <w:autoSpaceDE w:val="0"/>
              <w:autoSpaceDN w:val="0"/>
              <w:rPr>
                <w:sz w:val="28"/>
                <w:szCs w:val="28"/>
              </w:rPr>
            </w:pPr>
            <w:r>
              <w:rPr>
                <w:sz w:val="28"/>
                <w:szCs w:val="28"/>
              </w:rPr>
              <w:t>3,300</w:t>
            </w:r>
          </w:p>
        </w:tc>
        <w:tc>
          <w:tcPr>
            <w:tcW w:w="992" w:type="dxa"/>
            <w:tcBorders>
              <w:top w:val="single" w:sz="4" w:space="0" w:color="auto"/>
              <w:left w:val="single" w:sz="4" w:space="0" w:color="auto"/>
              <w:bottom w:val="single" w:sz="4" w:space="0" w:color="auto"/>
              <w:right w:val="single" w:sz="4" w:space="0" w:color="auto"/>
            </w:tcBorders>
          </w:tcPr>
          <w:p w:rsidR="000841ED" w:rsidRDefault="00B62E5C" w:rsidP="007F34AD">
            <w:pPr>
              <w:widowControl w:val="0"/>
              <w:autoSpaceDE w:val="0"/>
              <w:autoSpaceDN w:val="0"/>
              <w:rPr>
                <w:sz w:val="28"/>
                <w:szCs w:val="28"/>
              </w:rPr>
            </w:pPr>
            <w:r>
              <w:rPr>
                <w:sz w:val="28"/>
                <w:szCs w:val="28"/>
              </w:rPr>
              <w:t>3,300</w:t>
            </w:r>
          </w:p>
        </w:tc>
        <w:tc>
          <w:tcPr>
            <w:tcW w:w="851" w:type="dxa"/>
            <w:tcBorders>
              <w:top w:val="single" w:sz="4" w:space="0" w:color="auto"/>
              <w:left w:val="single" w:sz="4" w:space="0" w:color="auto"/>
              <w:bottom w:val="single" w:sz="4" w:space="0" w:color="auto"/>
              <w:right w:val="single" w:sz="4" w:space="0" w:color="auto"/>
            </w:tcBorders>
          </w:tcPr>
          <w:p w:rsidR="000841ED" w:rsidRDefault="00B62E5C" w:rsidP="007F34AD">
            <w:pPr>
              <w:widowControl w:val="0"/>
              <w:autoSpaceDE w:val="0"/>
              <w:autoSpaceDN w:val="0"/>
              <w:rPr>
                <w:sz w:val="28"/>
                <w:szCs w:val="28"/>
              </w:rPr>
            </w:pPr>
            <w:r>
              <w:rPr>
                <w:sz w:val="28"/>
                <w:szCs w:val="28"/>
              </w:rPr>
              <w:t>3,300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both"/>
        <w:rPr>
          <w:sz w:val="28"/>
          <w:szCs w:val="28"/>
        </w:rPr>
      </w:pPr>
    </w:p>
    <w:p w:rsidR="00502E47" w:rsidRDefault="00502E47" w:rsidP="00502E47">
      <w:pPr>
        <w:rPr>
          <w:sz w:val="28"/>
        </w:rPr>
        <w:sectPr w:rsidR="00502E47" w:rsidSect="007C4D1A">
          <w:pgSz w:w="11906" w:h="16838"/>
          <w:pgMar w:top="1134" w:right="991" w:bottom="1134" w:left="1701" w:header="708" w:footer="708" w:gutter="0"/>
          <w:cols w:space="720"/>
        </w:sectPr>
      </w:pPr>
    </w:p>
    <w:p w:rsidR="00BC404E" w:rsidRDefault="00BC404E" w:rsidP="00402744">
      <w:pPr>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E6530" w:rsidRDefault="003E6530" w:rsidP="00502E47">
      <w:pPr>
        <w:jc w:val="right"/>
        <w:rPr>
          <w:color w:val="000000"/>
          <w:sz w:val="28"/>
          <w:szCs w:val="28"/>
        </w:rPr>
      </w:pPr>
    </w:p>
    <w:sectPr w:rsidR="003E6530" w:rsidSect="00502E4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05" w:rsidRDefault="00587B05" w:rsidP="00BC404E">
      <w:r>
        <w:separator/>
      </w:r>
    </w:p>
  </w:endnote>
  <w:endnote w:type="continuationSeparator" w:id="0">
    <w:p w:rsidR="00587B05" w:rsidRDefault="00587B05"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05" w:rsidRDefault="00587B05" w:rsidP="00BC404E">
      <w:r>
        <w:separator/>
      </w:r>
    </w:p>
  </w:footnote>
  <w:footnote w:type="continuationSeparator" w:id="0">
    <w:p w:rsidR="00587B05" w:rsidRDefault="00587B05"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7"/>
    <w:rsid w:val="000116FD"/>
    <w:rsid w:val="000535B0"/>
    <w:rsid w:val="00055619"/>
    <w:rsid w:val="000841ED"/>
    <w:rsid w:val="00095F8A"/>
    <w:rsid w:val="000C1DFA"/>
    <w:rsid w:val="00124C09"/>
    <w:rsid w:val="00141DA4"/>
    <w:rsid w:val="00161262"/>
    <w:rsid w:val="001B2D22"/>
    <w:rsid w:val="001D2D37"/>
    <w:rsid w:val="001E6926"/>
    <w:rsid w:val="002159A9"/>
    <w:rsid w:val="002254CE"/>
    <w:rsid w:val="00241FCB"/>
    <w:rsid w:val="002D50BD"/>
    <w:rsid w:val="003005DF"/>
    <w:rsid w:val="00325C53"/>
    <w:rsid w:val="0033743D"/>
    <w:rsid w:val="00345EDA"/>
    <w:rsid w:val="003569E9"/>
    <w:rsid w:val="00366436"/>
    <w:rsid w:val="00372AA0"/>
    <w:rsid w:val="0039643A"/>
    <w:rsid w:val="003C628B"/>
    <w:rsid w:val="003E6530"/>
    <w:rsid w:val="00402744"/>
    <w:rsid w:val="004335D0"/>
    <w:rsid w:val="004652D6"/>
    <w:rsid w:val="004759C4"/>
    <w:rsid w:val="00477D65"/>
    <w:rsid w:val="004C3B5F"/>
    <w:rsid w:val="00502E47"/>
    <w:rsid w:val="00567A3D"/>
    <w:rsid w:val="00587B05"/>
    <w:rsid w:val="005B18FC"/>
    <w:rsid w:val="005C2136"/>
    <w:rsid w:val="005D7EE6"/>
    <w:rsid w:val="005F57D9"/>
    <w:rsid w:val="006339FF"/>
    <w:rsid w:val="00661E2C"/>
    <w:rsid w:val="006860C2"/>
    <w:rsid w:val="006D2FAB"/>
    <w:rsid w:val="006E2CC7"/>
    <w:rsid w:val="006F6194"/>
    <w:rsid w:val="007C339D"/>
    <w:rsid w:val="007C4D1A"/>
    <w:rsid w:val="007F76B7"/>
    <w:rsid w:val="008618B0"/>
    <w:rsid w:val="00886F53"/>
    <w:rsid w:val="00896CFD"/>
    <w:rsid w:val="00916747"/>
    <w:rsid w:val="00934D40"/>
    <w:rsid w:val="00957E9A"/>
    <w:rsid w:val="0098502F"/>
    <w:rsid w:val="00991B59"/>
    <w:rsid w:val="009E7B1F"/>
    <w:rsid w:val="00A21EB0"/>
    <w:rsid w:val="00A554D1"/>
    <w:rsid w:val="00A70786"/>
    <w:rsid w:val="00AB5BCD"/>
    <w:rsid w:val="00AF126B"/>
    <w:rsid w:val="00B06368"/>
    <w:rsid w:val="00B327BA"/>
    <w:rsid w:val="00B552E4"/>
    <w:rsid w:val="00B5789C"/>
    <w:rsid w:val="00B62E5C"/>
    <w:rsid w:val="00B96BF0"/>
    <w:rsid w:val="00BC404E"/>
    <w:rsid w:val="00BD2A3F"/>
    <w:rsid w:val="00BE3519"/>
    <w:rsid w:val="00C0083F"/>
    <w:rsid w:val="00C045FE"/>
    <w:rsid w:val="00C30711"/>
    <w:rsid w:val="00C34D40"/>
    <w:rsid w:val="00C431D8"/>
    <w:rsid w:val="00C4700B"/>
    <w:rsid w:val="00C60215"/>
    <w:rsid w:val="00C9280A"/>
    <w:rsid w:val="00CA0253"/>
    <w:rsid w:val="00CB0AF8"/>
    <w:rsid w:val="00D62270"/>
    <w:rsid w:val="00D66734"/>
    <w:rsid w:val="00D74C4E"/>
    <w:rsid w:val="00D760D4"/>
    <w:rsid w:val="00D83829"/>
    <w:rsid w:val="00D8655A"/>
    <w:rsid w:val="00DA0314"/>
    <w:rsid w:val="00DC620C"/>
    <w:rsid w:val="00DC6CB7"/>
    <w:rsid w:val="00E067C0"/>
    <w:rsid w:val="00E536D5"/>
    <w:rsid w:val="00E835C2"/>
    <w:rsid w:val="00EB6457"/>
    <w:rsid w:val="00EE07ED"/>
    <w:rsid w:val="00EE616E"/>
    <w:rsid w:val="00EF6670"/>
    <w:rsid w:val="00F77A09"/>
    <w:rsid w:val="00F77D5D"/>
    <w:rsid w:val="00F817FB"/>
    <w:rsid w:val="00F856FD"/>
    <w:rsid w:val="00FA76A0"/>
    <w:rsid w:val="00FE3788"/>
    <w:rsid w:val="00FF2484"/>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dc:creator>
  <cp:lastModifiedBy>Администрация</cp:lastModifiedBy>
  <cp:revision>3</cp:revision>
  <dcterms:created xsi:type="dcterms:W3CDTF">2021-02-09T12:37:00Z</dcterms:created>
  <dcterms:modified xsi:type="dcterms:W3CDTF">2021-02-09T12:41:00Z</dcterms:modified>
</cp:coreProperties>
</file>