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674" w:rsidRDefault="00922674" w:rsidP="00922674">
      <w:pPr>
        <w:jc w:val="center"/>
        <w:rPr>
          <w:b/>
          <w:sz w:val="24"/>
          <w:szCs w:val="24"/>
        </w:rPr>
      </w:pPr>
      <w:r>
        <w:rPr>
          <w:b/>
          <w:bCs/>
          <w:sz w:val="28"/>
          <w:szCs w:val="28"/>
        </w:rPr>
        <w:t xml:space="preserve">«ВЕРХНЕОБЛИВСКИЙ ВЕСТНИК» </w:t>
      </w:r>
    </w:p>
    <w:p w:rsidR="00922674" w:rsidRDefault="00922674" w:rsidP="00922674">
      <w:pPr>
        <w:jc w:val="center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     Информационный бюллетень                                                                                                        МО «Верхнеобливское сельское поселение»</w:t>
      </w:r>
    </w:p>
    <w:p w:rsidR="00922674" w:rsidRDefault="00922674" w:rsidP="00922674">
      <w:pPr>
        <w:jc w:val="center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</w:t>
      </w:r>
      <w:r w:rsidR="00FE1FE0">
        <w:rPr>
          <w:b/>
          <w:color w:val="000000"/>
          <w:sz w:val="24"/>
          <w:szCs w:val="24"/>
        </w:rPr>
        <w:t>Среда 8 ноября</w:t>
      </w:r>
      <w:r w:rsidR="00980DD7">
        <w:rPr>
          <w:b/>
          <w:color w:val="000000"/>
          <w:sz w:val="24"/>
          <w:szCs w:val="24"/>
        </w:rPr>
        <w:t xml:space="preserve"> 2023</w:t>
      </w:r>
      <w:r>
        <w:rPr>
          <w:b/>
          <w:color w:val="000000"/>
          <w:sz w:val="24"/>
          <w:szCs w:val="24"/>
        </w:rPr>
        <w:t xml:space="preserve"> года</w:t>
      </w:r>
    </w:p>
    <w:p w:rsidR="00922674" w:rsidRDefault="00922674" w:rsidP="00922674">
      <w:pPr>
        <w:jc w:val="center"/>
      </w:pPr>
      <w:r>
        <w:rPr>
          <w:b/>
          <w:sz w:val="24"/>
          <w:szCs w:val="24"/>
        </w:rPr>
        <w:t>№</w:t>
      </w:r>
      <w:r>
        <w:rPr>
          <w:b/>
          <w:color w:val="000000"/>
          <w:shd w:val="clear" w:color="auto" w:fill="FFFFFF"/>
        </w:rPr>
        <w:t xml:space="preserve"> </w:t>
      </w:r>
      <w:r w:rsidR="00FE1FE0">
        <w:rPr>
          <w:b/>
          <w:color w:val="000000"/>
          <w:shd w:val="clear" w:color="auto" w:fill="FFFFFF"/>
        </w:rPr>
        <w:t>50</w:t>
      </w:r>
    </w:p>
    <w:p w:rsidR="00922674" w:rsidRDefault="00922674" w:rsidP="00922674">
      <w:pPr>
        <w:jc w:val="center"/>
      </w:pPr>
    </w:p>
    <w:p w:rsidR="00922674" w:rsidRDefault="00922674" w:rsidP="00922674">
      <w:pPr>
        <w:pBdr>
          <w:top w:val="none" w:sz="0" w:space="0" w:color="000000"/>
          <w:left w:val="none" w:sz="0" w:space="0" w:color="000000"/>
          <w:bottom w:val="single" w:sz="8" w:space="2" w:color="000000"/>
          <w:right w:val="none" w:sz="0" w:space="0" w:color="000000"/>
        </w:pBdr>
        <w:jc w:val="center"/>
      </w:pPr>
      <w:r>
        <w:rPr>
          <w:b/>
          <w:shd w:val="clear" w:color="auto" w:fill="FFFFFF"/>
        </w:rPr>
        <w:t xml:space="preserve">Официальное средство массовой информации </w:t>
      </w:r>
      <w:r>
        <w:rPr>
          <w:b/>
          <w:bCs/>
          <w:shd w:val="clear" w:color="auto" w:fill="FFFFFF"/>
        </w:rPr>
        <w:t xml:space="preserve">Верхнеобливского </w:t>
      </w:r>
      <w:r>
        <w:rPr>
          <w:b/>
          <w:shd w:val="clear" w:color="auto" w:fill="FFFFFF"/>
        </w:rPr>
        <w:t>сельского поселения «Верхнеобливский вестник» издается на основании Решения Собрания депутатов Верхнеобливского сельского поселения от 24.07.2015г. №  108/1, Постановления Администрации  Верхнеобливского сельского поселения от 24.07.2015г.   №60 /1 Документы, публикуемые в «Верхнеобливском вестнике» соответствуют оригиналам и имеют юридическую силу</w:t>
      </w:r>
    </w:p>
    <w:p w:rsidR="00FE1FE0" w:rsidRDefault="00BA3F4B" w:rsidP="00FE1FE0">
      <w:pPr>
        <w:jc w:val="both"/>
        <w:rPr>
          <w:b/>
          <w:sz w:val="28"/>
          <w:szCs w:val="28"/>
        </w:rPr>
      </w:pPr>
      <w:r>
        <w:rPr>
          <w:color w:val="FF0000"/>
          <w:sz w:val="23"/>
          <w:szCs w:val="23"/>
        </w:rPr>
        <w:t xml:space="preserve">                   </w:t>
      </w:r>
      <w:r w:rsidR="003E4E38">
        <w:rPr>
          <w:b/>
          <w:bCs/>
          <w:sz w:val="28"/>
          <w:szCs w:val="28"/>
        </w:rPr>
        <w:t xml:space="preserve">                      </w:t>
      </w:r>
    </w:p>
    <w:p w:rsidR="00FE1FE0" w:rsidRDefault="00FE1FE0" w:rsidP="00FE1FE0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ПОСТАНОВЛЕНИЕ</w:t>
      </w:r>
    </w:p>
    <w:p w:rsidR="00FE1FE0" w:rsidRDefault="00FE1FE0" w:rsidP="00FE1FE0">
      <w:pPr>
        <w:jc w:val="both"/>
        <w:rPr>
          <w:rFonts w:ascii="Courier New" w:hAnsi="Courier New" w:cs="Courier New"/>
          <w:sz w:val="24"/>
          <w:szCs w:val="24"/>
        </w:rPr>
      </w:pPr>
    </w:p>
    <w:p w:rsidR="00FE1FE0" w:rsidRDefault="00FE1FE0" w:rsidP="00FE1FE0">
      <w:pPr>
        <w:jc w:val="both"/>
      </w:pPr>
    </w:p>
    <w:p w:rsidR="00FE1FE0" w:rsidRDefault="00FE1FE0" w:rsidP="00FE1FE0">
      <w:pPr>
        <w:jc w:val="both"/>
      </w:pPr>
      <w:r>
        <w:rPr>
          <w:sz w:val="28"/>
          <w:szCs w:val="28"/>
        </w:rPr>
        <w:t xml:space="preserve">08 ноября  2023г   </w:t>
      </w:r>
      <w:r>
        <w:rPr>
          <w:sz w:val="28"/>
          <w:szCs w:val="28"/>
        </w:rPr>
        <w:tab/>
        <w:t xml:space="preserve">                 № 125                            х.Верхнеобливский </w:t>
      </w:r>
    </w:p>
    <w:p w:rsidR="00FE1FE0" w:rsidRDefault="00FE1FE0" w:rsidP="00FE1FE0">
      <w:pPr>
        <w:jc w:val="both"/>
        <w:rPr>
          <w:spacing w:val="10"/>
          <w:sz w:val="22"/>
        </w:rPr>
      </w:pPr>
    </w:p>
    <w:p w:rsidR="00FE1FE0" w:rsidRDefault="00FE1FE0" w:rsidP="00FE1FE0">
      <w:pPr>
        <w:ind w:right="283"/>
        <w:contextualSpacing/>
        <w:jc w:val="both"/>
        <w:rPr>
          <w:sz w:val="28"/>
          <w:szCs w:val="28"/>
        </w:rPr>
      </w:pPr>
      <w:r>
        <w:rPr>
          <w:spacing w:val="10"/>
          <w:sz w:val="28"/>
          <w:szCs w:val="28"/>
        </w:rPr>
        <w:t xml:space="preserve">О назначении и проведении публичных слушаний </w:t>
      </w:r>
    </w:p>
    <w:p w:rsidR="00FE1FE0" w:rsidRDefault="00FE1FE0" w:rsidP="00FE1FE0">
      <w:pPr>
        <w:ind w:right="261"/>
        <w:contextualSpacing/>
        <w:jc w:val="both"/>
        <w:rPr>
          <w:sz w:val="28"/>
          <w:szCs w:val="28"/>
        </w:rPr>
      </w:pPr>
      <w:r>
        <w:rPr>
          <w:spacing w:val="10"/>
          <w:sz w:val="28"/>
          <w:szCs w:val="28"/>
        </w:rPr>
        <w:t>по проекту в</w:t>
      </w:r>
      <w:r>
        <w:rPr>
          <w:sz w:val="28"/>
          <w:szCs w:val="28"/>
        </w:rPr>
        <w:t>несения изменений в</w:t>
      </w:r>
      <w:r>
        <w:rPr>
          <w:b/>
          <w:sz w:val="28"/>
          <w:szCs w:val="28"/>
        </w:rPr>
        <w:t xml:space="preserve"> </w:t>
      </w:r>
      <w:r>
        <w:rPr>
          <w:spacing w:val="10"/>
          <w:sz w:val="28"/>
          <w:szCs w:val="28"/>
        </w:rPr>
        <w:t>Правила</w:t>
      </w:r>
    </w:p>
    <w:p w:rsidR="00FE1FE0" w:rsidRDefault="00FE1FE0" w:rsidP="00FE1FE0">
      <w:pPr>
        <w:ind w:right="261"/>
        <w:contextualSpacing/>
        <w:jc w:val="both"/>
        <w:rPr>
          <w:sz w:val="28"/>
          <w:szCs w:val="28"/>
        </w:rPr>
      </w:pPr>
      <w:r>
        <w:rPr>
          <w:spacing w:val="10"/>
          <w:sz w:val="28"/>
          <w:szCs w:val="28"/>
        </w:rPr>
        <w:t xml:space="preserve">землепользования и застройки </w:t>
      </w:r>
    </w:p>
    <w:p w:rsidR="00FE1FE0" w:rsidRDefault="00FE1FE0" w:rsidP="00FE1FE0">
      <w:pPr>
        <w:ind w:right="261"/>
        <w:contextualSpacing/>
        <w:jc w:val="both"/>
        <w:rPr>
          <w:sz w:val="28"/>
          <w:szCs w:val="28"/>
        </w:rPr>
      </w:pPr>
      <w:r>
        <w:rPr>
          <w:spacing w:val="10"/>
          <w:sz w:val="28"/>
          <w:szCs w:val="28"/>
        </w:rPr>
        <w:t xml:space="preserve">Верхнеобливского сельского  поселения </w:t>
      </w:r>
    </w:p>
    <w:p w:rsidR="00FE1FE0" w:rsidRDefault="00FE1FE0" w:rsidP="00FE1FE0">
      <w:pPr>
        <w:ind w:right="261"/>
        <w:contextualSpacing/>
        <w:jc w:val="both"/>
        <w:rPr>
          <w:sz w:val="28"/>
          <w:szCs w:val="28"/>
        </w:rPr>
      </w:pPr>
      <w:bookmarkStart w:id="0" w:name="__DdeLink__189_4268845938"/>
      <w:bookmarkEnd w:id="0"/>
      <w:r>
        <w:rPr>
          <w:spacing w:val="10"/>
          <w:sz w:val="28"/>
          <w:szCs w:val="28"/>
        </w:rPr>
        <w:t>Тацинского района Ростовской области</w:t>
      </w:r>
    </w:p>
    <w:p w:rsidR="00FE1FE0" w:rsidRDefault="00FE1FE0" w:rsidP="00FE1FE0">
      <w:pPr>
        <w:ind w:right="261"/>
        <w:contextualSpacing/>
        <w:jc w:val="both"/>
        <w:rPr>
          <w:spacing w:val="10"/>
          <w:sz w:val="28"/>
          <w:szCs w:val="28"/>
        </w:rPr>
      </w:pPr>
    </w:p>
    <w:p w:rsidR="00FE1FE0" w:rsidRDefault="00FE1FE0" w:rsidP="00FE1FE0">
      <w:pPr>
        <w:ind w:left="20" w:right="2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связи с изменением действующего законодательства,  в целях совершенствования порядка регулирования землепользования и застройки на территории  Верхнеобливского сельского поселения, в соответствии со ст. 33 Градостроительным кодексом Российской Федерации, Уставом муниципального образования «Верхнеобливское сельское поселение», решением Собрания депутатов Верхнеобливского сельского поселения от 18.02.2022 г. № 47 «Об утверждении Положения о проведении публичных слушаний   по вопросам градостроительной деятельности на территории Верхнеобливского сельского поселения», в соответствии  с постановлением Администрации  Верхнеобливского сельского поселения № 124  от 02.11.2023г. «О разработке проекта по внесению изменений в Правила землепользования и застройки Верхнеобливского  сельского поселение Тацинского района Ростовской области»,</w:t>
      </w:r>
    </w:p>
    <w:p w:rsidR="00FE1FE0" w:rsidRDefault="00FE1FE0" w:rsidP="00FE1FE0">
      <w:pPr>
        <w:ind w:left="20" w:right="20" w:firstLine="720"/>
        <w:contextualSpacing/>
        <w:jc w:val="both"/>
        <w:rPr>
          <w:sz w:val="28"/>
          <w:szCs w:val="28"/>
        </w:rPr>
      </w:pPr>
    </w:p>
    <w:p w:rsidR="00FE1FE0" w:rsidRDefault="00FE1FE0" w:rsidP="00FE1FE0">
      <w:pPr>
        <w:ind w:left="20" w:right="2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ПОСТАНОВЛЯЮ:</w:t>
      </w:r>
    </w:p>
    <w:p w:rsidR="00FE1FE0" w:rsidRDefault="00FE1FE0" w:rsidP="00FE1FE0">
      <w:pPr>
        <w:ind w:left="20" w:right="20" w:firstLine="720"/>
        <w:contextualSpacing/>
        <w:jc w:val="both"/>
        <w:rPr>
          <w:sz w:val="28"/>
          <w:szCs w:val="28"/>
        </w:rPr>
      </w:pPr>
    </w:p>
    <w:p w:rsidR="00FE1FE0" w:rsidRDefault="00FE1FE0" w:rsidP="00FE1FE0">
      <w:pPr>
        <w:ind w:left="20" w:right="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 Вынести на  публичные слушания проект внесения изменений в Правила землепользования и застройки Верхнеобливского сельского поселения Тацинского района Ростовской области» (приложение).</w:t>
      </w:r>
    </w:p>
    <w:p w:rsidR="00FE1FE0" w:rsidRDefault="00FE1FE0" w:rsidP="00FE1FE0">
      <w:pPr>
        <w:ind w:right="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 Назначить проведение публичных слушаний   по проекту внесения изменений в Правила землепользования и застройки  Верхнеобливского сельского поселения Тацинского района Ростовской области» на 16 час. 00 мин.  24 ноября   2023 года; место проведения публичных слушаний: здание Администрации Верхнеобливского сельского поселения, расположенное по адресу: Россия, Ростовская область, Тацинский район, х. Верхнеобливский, ул. Советская, 57.</w:t>
      </w:r>
    </w:p>
    <w:p w:rsidR="00FE1FE0" w:rsidRDefault="00FE1FE0" w:rsidP="00FE1FE0">
      <w:pPr>
        <w:ind w:left="20" w:right="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Определить место размещения проекта по внесению изменений в Правил землепользования и застройки Верхнеобливского сельского поселения Тацинского района Ростовской области  и иной сопутствующей документации для </w:t>
      </w:r>
      <w:r>
        <w:rPr>
          <w:sz w:val="28"/>
          <w:szCs w:val="28"/>
        </w:rPr>
        <w:lastRenderedPageBreak/>
        <w:t>ознакомления с ней населения: здание Администрации Верхнеобливского сельского поселения, расположенное по адресу: Ростовская область, Тацинский район,  х. Верхнеобливский, ул. Советская, 57.</w:t>
      </w:r>
    </w:p>
    <w:p w:rsidR="00FE1FE0" w:rsidRDefault="00FE1FE0" w:rsidP="00FE1FE0">
      <w:pPr>
        <w:ind w:right="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   Возложить организацию публичных слушаний на комиссию по подготовке проекта   внесения изменений в Правил землепользования и застройки Верхнеобливского сельского поселения, утвержденной постановлением Главы Администрации Верхнеоб</w:t>
      </w:r>
      <w:r w:rsidR="00387BBA">
        <w:rPr>
          <w:sz w:val="28"/>
          <w:szCs w:val="28"/>
        </w:rPr>
        <w:t>ливского сельского поселения №71/1 от 11.06</w:t>
      </w:r>
      <w:r>
        <w:rPr>
          <w:sz w:val="28"/>
          <w:szCs w:val="28"/>
        </w:rPr>
        <w:t>.2023 года (далее по тексту - Комиссия).</w:t>
      </w:r>
    </w:p>
    <w:p w:rsidR="00FE1FE0" w:rsidRDefault="00FE1FE0" w:rsidP="00FE1FE0">
      <w:pPr>
        <w:ind w:left="20" w:right="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 Комиссии по окончанию публичных слушаний   предоставить протоколы и заключение для принятия решения о направлении проекта на утверждение Собранием депутатов Верхнеобливского сельского поселения.</w:t>
      </w:r>
    </w:p>
    <w:p w:rsidR="00FE1FE0" w:rsidRDefault="00FE1FE0" w:rsidP="00FE1FE0">
      <w:pPr>
        <w:ind w:right="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  Настоящее постановления подлежит официальному опубликованию и размещению его на официальном сайте Администрации Верхнеобливского сельского поселения в сети «Интернет».</w:t>
      </w:r>
    </w:p>
    <w:p w:rsidR="00FE1FE0" w:rsidRDefault="00FE1FE0" w:rsidP="00FE1FE0">
      <w:pPr>
        <w:ind w:left="20" w:right="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7. Настоящее постановление вступает в силу со дня его опубликования.</w:t>
      </w:r>
    </w:p>
    <w:p w:rsidR="00FE1FE0" w:rsidRDefault="00FE1FE0" w:rsidP="00FE1FE0">
      <w:pPr>
        <w:ind w:right="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8.  Контроль за исполнением настоящего постановления оставляю за собой.</w:t>
      </w:r>
    </w:p>
    <w:p w:rsidR="00FE1FE0" w:rsidRDefault="00FE1FE0" w:rsidP="00FE1FE0">
      <w:pPr>
        <w:ind w:left="20" w:right="20" w:firstLine="720"/>
        <w:contextualSpacing/>
        <w:jc w:val="both"/>
        <w:rPr>
          <w:sz w:val="28"/>
          <w:szCs w:val="28"/>
        </w:rPr>
      </w:pPr>
    </w:p>
    <w:p w:rsidR="00FE1FE0" w:rsidRDefault="00FE1FE0" w:rsidP="00FE1FE0">
      <w:pPr>
        <w:ind w:left="20" w:right="20" w:firstLine="720"/>
        <w:contextualSpacing/>
        <w:jc w:val="both"/>
        <w:rPr>
          <w:sz w:val="28"/>
          <w:szCs w:val="28"/>
        </w:rPr>
      </w:pPr>
    </w:p>
    <w:p w:rsidR="00FE1FE0" w:rsidRDefault="00FE1FE0" w:rsidP="00FE1FE0">
      <w:pPr>
        <w:ind w:left="20" w:right="20" w:firstLine="720"/>
        <w:contextualSpacing/>
        <w:jc w:val="both"/>
        <w:rPr>
          <w:sz w:val="28"/>
          <w:szCs w:val="28"/>
        </w:rPr>
      </w:pPr>
    </w:p>
    <w:p w:rsidR="00FE1FE0" w:rsidRDefault="00FE1FE0" w:rsidP="00FE1FE0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Глава Администрации</w:t>
      </w:r>
    </w:p>
    <w:p w:rsidR="00FE1FE0" w:rsidRDefault="00FE1FE0" w:rsidP="00FE1FE0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Верхнеобливского  сельского поселения                                  Е.В.Месенжинова</w:t>
      </w:r>
    </w:p>
    <w:p w:rsidR="00FE1FE0" w:rsidRDefault="00FE1FE0" w:rsidP="00FE1FE0">
      <w:pPr>
        <w:ind w:left="20" w:right="2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E1FE0" w:rsidRDefault="00FE1FE0" w:rsidP="00FE1FE0">
      <w:pPr>
        <w:ind w:left="20" w:right="20" w:firstLine="720"/>
        <w:contextualSpacing/>
        <w:jc w:val="both"/>
        <w:rPr>
          <w:rFonts w:ascii="Courier New" w:hAnsi="Courier New" w:cs="Courier New"/>
          <w:sz w:val="28"/>
          <w:szCs w:val="28"/>
        </w:rPr>
      </w:pPr>
    </w:p>
    <w:p w:rsidR="00FE1FE0" w:rsidRDefault="00FE1FE0" w:rsidP="00FE1FE0">
      <w:pPr>
        <w:ind w:left="20" w:right="20" w:firstLine="720"/>
        <w:contextualSpacing/>
        <w:jc w:val="both"/>
        <w:rPr>
          <w:sz w:val="28"/>
          <w:szCs w:val="28"/>
        </w:rPr>
      </w:pPr>
    </w:p>
    <w:p w:rsidR="00FE1FE0" w:rsidRDefault="00FE1FE0" w:rsidP="00FE1FE0">
      <w:pPr>
        <w:ind w:left="20" w:right="20" w:firstLine="720"/>
        <w:contextualSpacing/>
        <w:jc w:val="both"/>
        <w:rPr>
          <w:sz w:val="28"/>
          <w:szCs w:val="28"/>
        </w:rPr>
      </w:pPr>
    </w:p>
    <w:p w:rsidR="00FE1FE0" w:rsidRDefault="00FE1FE0" w:rsidP="00FE1FE0">
      <w:pPr>
        <w:ind w:left="20" w:right="20" w:firstLine="720"/>
        <w:contextualSpacing/>
        <w:jc w:val="both"/>
        <w:rPr>
          <w:sz w:val="28"/>
          <w:szCs w:val="28"/>
        </w:rPr>
      </w:pPr>
    </w:p>
    <w:p w:rsidR="00FE1FE0" w:rsidRDefault="00FE1FE0" w:rsidP="00FE1FE0">
      <w:pPr>
        <w:ind w:left="20" w:right="20" w:firstLine="720"/>
        <w:contextualSpacing/>
        <w:jc w:val="both"/>
        <w:rPr>
          <w:sz w:val="28"/>
          <w:szCs w:val="28"/>
        </w:rPr>
      </w:pPr>
    </w:p>
    <w:p w:rsidR="00FE1FE0" w:rsidRDefault="00FE1FE0" w:rsidP="00FE1FE0">
      <w:pPr>
        <w:ind w:left="20" w:right="20" w:firstLine="720"/>
        <w:contextualSpacing/>
        <w:jc w:val="both"/>
        <w:rPr>
          <w:sz w:val="28"/>
          <w:szCs w:val="28"/>
        </w:rPr>
      </w:pPr>
    </w:p>
    <w:p w:rsidR="00FE1FE0" w:rsidRDefault="00FE1FE0" w:rsidP="00FE1FE0">
      <w:pPr>
        <w:ind w:left="20" w:right="20" w:firstLine="720"/>
        <w:contextualSpacing/>
        <w:jc w:val="both"/>
        <w:rPr>
          <w:sz w:val="28"/>
          <w:szCs w:val="28"/>
        </w:rPr>
      </w:pPr>
    </w:p>
    <w:p w:rsidR="00FE1FE0" w:rsidRDefault="00FE1FE0" w:rsidP="00FE1FE0">
      <w:pPr>
        <w:ind w:left="20" w:right="20" w:firstLine="720"/>
        <w:contextualSpacing/>
        <w:jc w:val="both"/>
        <w:rPr>
          <w:sz w:val="28"/>
          <w:szCs w:val="28"/>
        </w:rPr>
      </w:pPr>
    </w:p>
    <w:p w:rsidR="00FE1FE0" w:rsidRDefault="00FE1FE0" w:rsidP="00FE1FE0">
      <w:pPr>
        <w:ind w:left="20" w:right="20" w:firstLine="720"/>
        <w:contextualSpacing/>
        <w:jc w:val="both"/>
        <w:rPr>
          <w:sz w:val="28"/>
          <w:szCs w:val="28"/>
        </w:rPr>
      </w:pPr>
    </w:p>
    <w:p w:rsidR="00FE1FE0" w:rsidRDefault="00FE1FE0" w:rsidP="00FE1FE0">
      <w:pPr>
        <w:ind w:left="20" w:right="20" w:firstLine="720"/>
        <w:contextualSpacing/>
        <w:jc w:val="both"/>
        <w:rPr>
          <w:sz w:val="28"/>
          <w:szCs w:val="28"/>
        </w:rPr>
      </w:pPr>
    </w:p>
    <w:p w:rsidR="00FE1FE0" w:rsidRDefault="00FE1FE0" w:rsidP="00FE1FE0">
      <w:pPr>
        <w:ind w:left="20" w:right="20" w:firstLine="720"/>
        <w:contextualSpacing/>
        <w:jc w:val="both"/>
        <w:rPr>
          <w:sz w:val="28"/>
          <w:szCs w:val="28"/>
        </w:rPr>
      </w:pPr>
    </w:p>
    <w:p w:rsidR="00FE1FE0" w:rsidRDefault="00FE1FE0" w:rsidP="00FE1FE0">
      <w:pPr>
        <w:ind w:left="20" w:right="20" w:firstLine="720"/>
        <w:contextualSpacing/>
        <w:jc w:val="both"/>
        <w:rPr>
          <w:sz w:val="28"/>
          <w:szCs w:val="28"/>
        </w:rPr>
      </w:pPr>
    </w:p>
    <w:p w:rsidR="00FE1FE0" w:rsidRDefault="00FE1FE0" w:rsidP="00FE1FE0">
      <w:pPr>
        <w:ind w:left="20" w:right="20" w:firstLine="720"/>
        <w:contextualSpacing/>
        <w:jc w:val="both"/>
        <w:rPr>
          <w:sz w:val="28"/>
          <w:szCs w:val="28"/>
        </w:rPr>
      </w:pPr>
    </w:p>
    <w:p w:rsidR="00FE1FE0" w:rsidRDefault="00FE1FE0" w:rsidP="00FE1FE0">
      <w:pPr>
        <w:ind w:left="20" w:right="20" w:firstLine="720"/>
        <w:contextualSpacing/>
        <w:jc w:val="both"/>
        <w:rPr>
          <w:sz w:val="28"/>
          <w:szCs w:val="28"/>
        </w:rPr>
      </w:pPr>
    </w:p>
    <w:p w:rsidR="00FE1FE0" w:rsidRDefault="00FE1FE0" w:rsidP="00FE1FE0">
      <w:pPr>
        <w:ind w:left="20" w:right="20" w:firstLine="720"/>
        <w:contextualSpacing/>
        <w:jc w:val="both"/>
        <w:rPr>
          <w:sz w:val="28"/>
          <w:szCs w:val="28"/>
        </w:rPr>
      </w:pPr>
    </w:p>
    <w:p w:rsidR="00FE1FE0" w:rsidRDefault="00FE1FE0" w:rsidP="00FE1FE0">
      <w:pPr>
        <w:ind w:left="20" w:right="2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</w:p>
    <w:p w:rsidR="00FE1FE0" w:rsidRDefault="00FE1FE0" w:rsidP="00FE1FE0">
      <w:pPr>
        <w:ind w:left="20" w:right="20" w:firstLine="720"/>
        <w:contextualSpacing/>
        <w:jc w:val="both"/>
        <w:rPr>
          <w:sz w:val="28"/>
          <w:szCs w:val="28"/>
        </w:rPr>
      </w:pPr>
    </w:p>
    <w:p w:rsidR="00FE1FE0" w:rsidRDefault="00FE1FE0" w:rsidP="00FE1FE0">
      <w:pPr>
        <w:ind w:left="20" w:right="20" w:firstLine="720"/>
        <w:contextualSpacing/>
        <w:jc w:val="both"/>
        <w:rPr>
          <w:sz w:val="28"/>
          <w:szCs w:val="28"/>
        </w:rPr>
      </w:pPr>
    </w:p>
    <w:p w:rsidR="00FE1FE0" w:rsidRDefault="00FE1FE0" w:rsidP="00FE1FE0">
      <w:pPr>
        <w:ind w:left="20" w:right="20" w:firstLine="720"/>
        <w:contextualSpacing/>
        <w:jc w:val="both"/>
        <w:rPr>
          <w:sz w:val="28"/>
          <w:szCs w:val="28"/>
        </w:rPr>
      </w:pPr>
    </w:p>
    <w:p w:rsidR="00FE1FE0" w:rsidRDefault="00FE1FE0" w:rsidP="00FE1FE0">
      <w:pPr>
        <w:ind w:left="20" w:right="20" w:firstLine="720"/>
        <w:contextualSpacing/>
        <w:jc w:val="both"/>
        <w:rPr>
          <w:sz w:val="28"/>
          <w:szCs w:val="28"/>
        </w:rPr>
      </w:pPr>
    </w:p>
    <w:p w:rsidR="00FE1FE0" w:rsidRDefault="00FE1FE0" w:rsidP="00FE1FE0">
      <w:pPr>
        <w:ind w:left="20" w:right="20" w:firstLine="720"/>
        <w:contextualSpacing/>
        <w:jc w:val="both"/>
        <w:rPr>
          <w:sz w:val="28"/>
          <w:szCs w:val="28"/>
        </w:rPr>
      </w:pPr>
    </w:p>
    <w:p w:rsidR="00FE1FE0" w:rsidRDefault="00FE1FE0" w:rsidP="00FE1FE0">
      <w:pPr>
        <w:ind w:left="20" w:right="20" w:firstLine="720"/>
        <w:contextualSpacing/>
        <w:jc w:val="both"/>
        <w:rPr>
          <w:sz w:val="28"/>
          <w:szCs w:val="28"/>
        </w:rPr>
      </w:pPr>
    </w:p>
    <w:p w:rsidR="00FE1FE0" w:rsidRDefault="00FE1FE0" w:rsidP="00FE1FE0">
      <w:pPr>
        <w:ind w:left="20" w:right="20" w:firstLine="720"/>
        <w:contextualSpacing/>
        <w:jc w:val="both"/>
        <w:rPr>
          <w:sz w:val="28"/>
          <w:szCs w:val="28"/>
        </w:rPr>
      </w:pPr>
    </w:p>
    <w:p w:rsidR="00FE1FE0" w:rsidRDefault="00FE1FE0" w:rsidP="00FE1FE0">
      <w:pPr>
        <w:ind w:left="20" w:right="20" w:firstLine="720"/>
        <w:contextualSpacing/>
        <w:jc w:val="both"/>
        <w:rPr>
          <w:sz w:val="28"/>
          <w:szCs w:val="28"/>
        </w:rPr>
      </w:pPr>
    </w:p>
    <w:p w:rsidR="00FE1FE0" w:rsidRDefault="00FE1FE0" w:rsidP="00FE1FE0">
      <w:pPr>
        <w:ind w:left="20" w:right="2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>
        <w:rPr>
          <w:color w:val="FF00FF"/>
          <w:sz w:val="28"/>
          <w:szCs w:val="28"/>
        </w:rPr>
        <w:t xml:space="preserve"> </w:t>
      </w:r>
    </w:p>
    <w:p w:rsidR="00FE1FE0" w:rsidRDefault="00FE1FE0" w:rsidP="00FE1FE0">
      <w:pPr>
        <w:ind w:left="20" w:right="2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Приложение</w:t>
      </w:r>
    </w:p>
    <w:p w:rsidR="00FE1FE0" w:rsidRDefault="00FE1FE0" w:rsidP="00FE1FE0">
      <w:pPr>
        <w:ind w:left="20" w:right="2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к постановлению Администрации</w:t>
      </w:r>
    </w:p>
    <w:p w:rsidR="00FE1FE0" w:rsidRDefault="00FE1FE0" w:rsidP="00FE1FE0">
      <w:pPr>
        <w:ind w:left="20" w:right="2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Верхнеобливского сельского поселения</w:t>
      </w:r>
    </w:p>
    <w:p w:rsidR="00FE1FE0" w:rsidRDefault="00FE1FE0" w:rsidP="00FE1FE0">
      <w:pPr>
        <w:ind w:left="20" w:right="2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№ 125  от 08.11.2023</w:t>
      </w:r>
    </w:p>
    <w:p w:rsidR="00FE1FE0" w:rsidRDefault="00FE1FE0" w:rsidP="00FE1FE0">
      <w:pPr>
        <w:ind w:left="20" w:right="20" w:firstLine="720"/>
        <w:contextualSpacing/>
        <w:jc w:val="both"/>
        <w:rPr>
          <w:sz w:val="24"/>
          <w:szCs w:val="24"/>
        </w:rPr>
      </w:pPr>
    </w:p>
    <w:p w:rsidR="00FE1FE0" w:rsidRDefault="00FE1FE0" w:rsidP="00FE1FE0">
      <w:pPr>
        <w:ind w:left="20" w:right="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РЕШЕНИЕ    </w:t>
      </w:r>
    </w:p>
    <w:p w:rsidR="00FE1FE0" w:rsidRDefault="00FE1FE0" w:rsidP="00FE1FE0">
      <w:pPr>
        <w:ind w:left="20" w:right="20"/>
        <w:contextualSpacing/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</w:t>
      </w:r>
    </w:p>
    <w:p w:rsidR="00FE1FE0" w:rsidRDefault="00FE1FE0" w:rsidP="00FE1FE0">
      <w:pPr>
        <w:ind w:left="20" w:right="20" w:firstLine="720"/>
        <w:contextualSpacing/>
        <w:jc w:val="both"/>
      </w:pPr>
      <w:r>
        <w:rPr>
          <w:sz w:val="28"/>
          <w:szCs w:val="28"/>
        </w:rPr>
        <w:t xml:space="preserve"> О внесении изменений в решение Собрания депутатов Верхнеобливского сельского поселения от 26.12.2019 года № 119 «Об утверждении Правил землепользования и застройки Верхнеобливского сельского поселения Тацинского района Ростовской области»</w:t>
      </w:r>
    </w:p>
    <w:p w:rsidR="00FE1FE0" w:rsidRDefault="00FE1FE0" w:rsidP="00FE1FE0">
      <w:pPr>
        <w:ind w:left="20" w:right="20" w:firstLine="720"/>
        <w:contextualSpacing/>
        <w:jc w:val="both"/>
        <w:rPr>
          <w:sz w:val="28"/>
          <w:szCs w:val="28"/>
        </w:rPr>
      </w:pPr>
    </w:p>
    <w:p w:rsidR="00FE1FE0" w:rsidRDefault="00FE1FE0" w:rsidP="00FE1FE0">
      <w:pPr>
        <w:ind w:left="20" w:right="2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В  связи с изменением действующего законодательства,  в целях совершенствования порядка регулирования землепользования и застройки на территории Верхнеобливского сельского поселения, в соответствии со ст. 33 Градостроительного кодекса Российской Федерации, Уставом муниципального образования «Верхнеобливское сельское поселение», по результатам рассмотрения проекта внесения изменений в Правила землепользования и застройки Верхнеобливского сельского поселения на публичных слушаниях, с учетом протокола публичных слушаний от ______2023 и  заключения о результатах публичных слушаний от «__» _______2023 г.,</w:t>
      </w:r>
    </w:p>
    <w:p w:rsidR="00FE1FE0" w:rsidRDefault="00FE1FE0" w:rsidP="00FE1FE0">
      <w:pPr>
        <w:ind w:left="20" w:right="20" w:firstLine="720"/>
        <w:contextualSpacing/>
        <w:jc w:val="both"/>
        <w:rPr>
          <w:sz w:val="28"/>
          <w:szCs w:val="28"/>
        </w:rPr>
      </w:pPr>
    </w:p>
    <w:p w:rsidR="00FE1FE0" w:rsidRDefault="00FE1FE0" w:rsidP="00FE1FE0">
      <w:pPr>
        <w:ind w:left="20" w:right="2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Собрание депутатов РЕШИЛО:</w:t>
      </w:r>
    </w:p>
    <w:p w:rsidR="00FE1FE0" w:rsidRDefault="00FE1FE0" w:rsidP="00FE1FE0">
      <w:pPr>
        <w:ind w:left="20" w:right="20" w:firstLine="720"/>
        <w:contextualSpacing/>
        <w:jc w:val="both"/>
        <w:rPr>
          <w:sz w:val="24"/>
          <w:szCs w:val="24"/>
        </w:rPr>
      </w:pPr>
    </w:p>
    <w:p w:rsidR="00FE1FE0" w:rsidRDefault="00FE1FE0" w:rsidP="00FE1FE0">
      <w:pPr>
        <w:ind w:left="20" w:right="20" w:firstLine="720"/>
        <w:contextualSpacing/>
        <w:jc w:val="both"/>
      </w:pPr>
      <w:r>
        <w:rPr>
          <w:sz w:val="28"/>
          <w:szCs w:val="28"/>
        </w:rPr>
        <w:t>1. Внести в Решение Собрания депутатов Верхнеобливского сельского поселения  от 26.12.2019 года №  119 «Об утверждении Правил землепользования и застройки Верхнеобливского сельского поселения Тацинского района Ростовской области» (далее – Правила) следующие изменения:</w:t>
      </w:r>
    </w:p>
    <w:p w:rsidR="00FE1FE0" w:rsidRDefault="00FE1FE0" w:rsidP="00FE1FE0">
      <w:pPr>
        <w:ind w:left="20" w:right="2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в приложении: </w:t>
      </w:r>
    </w:p>
    <w:p w:rsidR="00FE1FE0" w:rsidRDefault="00FE1FE0" w:rsidP="00FE1FE0">
      <w:pPr>
        <w:ind w:left="20" w:right="2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1) статью 10 главы 3 части 1 признать утратившим силу.</w:t>
      </w:r>
    </w:p>
    <w:p w:rsidR="00FE1FE0" w:rsidRDefault="00FE1FE0" w:rsidP="00FE1FE0">
      <w:pPr>
        <w:ind w:left="20" w:right="20" w:firstLine="720"/>
        <w:contextualSpacing/>
        <w:jc w:val="both"/>
        <w:rPr>
          <w:sz w:val="24"/>
          <w:szCs w:val="24"/>
        </w:rPr>
      </w:pPr>
      <w:r>
        <w:rPr>
          <w:sz w:val="28"/>
          <w:szCs w:val="28"/>
        </w:rPr>
        <w:t>2. Настоящее решения подлежит официальному опубликованию в установленном порядке и размещению на официальном сайте поселения в сети «Интернет».</w:t>
      </w:r>
    </w:p>
    <w:p w:rsidR="00FE1FE0" w:rsidRDefault="00FE1FE0" w:rsidP="00FE1FE0">
      <w:pPr>
        <w:ind w:left="20" w:right="20" w:firstLine="720"/>
        <w:contextualSpacing/>
        <w:jc w:val="both"/>
      </w:pPr>
      <w:r>
        <w:rPr>
          <w:sz w:val="28"/>
          <w:szCs w:val="28"/>
        </w:rPr>
        <w:t>3. Контроль за исполнением настоящего решения возложить на постоянную комиссию по экономической реформе, бюджету, налогам муниципальной собственности, вопросам местного самоуправления (Антименко С.С.).</w:t>
      </w:r>
    </w:p>
    <w:p w:rsidR="00FE1FE0" w:rsidRDefault="00FE1FE0" w:rsidP="00FE1FE0">
      <w:pPr>
        <w:ind w:left="20" w:right="20" w:firstLine="720"/>
        <w:contextualSpacing/>
        <w:jc w:val="both"/>
        <w:rPr>
          <w:sz w:val="28"/>
          <w:szCs w:val="28"/>
        </w:rPr>
      </w:pPr>
    </w:p>
    <w:p w:rsidR="00FE1FE0" w:rsidRDefault="00FE1FE0" w:rsidP="00FE1FE0">
      <w:pPr>
        <w:ind w:left="20" w:right="20" w:firstLine="720"/>
        <w:contextualSpacing/>
        <w:jc w:val="both"/>
        <w:rPr>
          <w:sz w:val="24"/>
          <w:szCs w:val="24"/>
        </w:rPr>
      </w:pPr>
      <w:r>
        <w:rPr>
          <w:sz w:val="28"/>
          <w:szCs w:val="28"/>
        </w:rPr>
        <w:t>Председатель Собрания депутатов-</w:t>
      </w:r>
    </w:p>
    <w:p w:rsidR="00FE1FE0" w:rsidRDefault="00FE1FE0" w:rsidP="00FE1FE0">
      <w:pPr>
        <w:ind w:left="20" w:right="20" w:firstLine="720"/>
        <w:contextualSpacing/>
        <w:jc w:val="both"/>
      </w:pPr>
      <w:r>
        <w:rPr>
          <w:sz w:val="28"/>
          <w:szCs w:val="28"/>
        </w:rPr>
        <w:t xml:space="preserve">глава Верхнеобливского сельского </w:t>
      </w:r>
    </w:p>
    <w:p w:rsidR="00FE1FE0" w:rsidRDefault="00FE1FE0" w:rsidP="00FE1FE0">
      <w:pPr>
        <w:ind w:left="20" w:right="2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поселения                                                                                Шкобура Ю.А</w:t>
      </w:r>
    </w:p>
    <w:p w:rsidR="003E4E38" w:rsidRDefault="003E4E38" w:rsidP="00FE1FE0">
      <w:pPr>
        <w:ind w:firstLine="708"/>
        <w:contextualSpacing/>
        <w:jc w:val="both"/>
        <w:rPr>
          <w:sz w:val="28"/>
          <w:szCs w:val="28"/>
        </w:rPr>
      </w:pPr>
      <w:bookmarkStart w:id="1" w:name="_GoBack"/>
      <w:bookmarkEnd w:id="1"/>
    </w:p>
    <w:p w:rsidR="00BA3F4B" w:rsidRDefault="00BA3F4B" w:rsidP="00BA3F4B">
      <w:pPr>
        <w:pStyle w:val="a3"/>
        <w:tabs>
          <w:tab w:val="left" w:pos="7082"/>
        </w:tabs>
        <w:spacing w:after="0"/>
        <w:jc w:val="both"/>
        <w:rPr>
          <w:color w:val="FF0000"/>
          <w:sz w:val="23"/>
          <w:szCs w:val="23"/>
        </w:rPr>
      </w:pPr>
      <w:r>
        <w:rPr>
          <w:color w:val="FF0000"/>
          <w:sz w:val="23"/>
          <w:szCs w:val="23"/>
        </w:rPr>
        <w:t xml:space="preserve"> </w:t>
      </w:r>
      <w:r>
        <w:rPr>
          <w:color w:val="FF0000"/>
          <w:sz w:val="23"/>
          <w:szCs w:val="23"/>
        </w:rPr>
        <w:tab/>
      </w:r>
    </w:p>
    <w:p w:rsidR="00C43455" w:rsidRDefault="003E4E38" w:rsidP="003E4E38">
      <w:pPr>
        <w:pStyle w:val="ConsPlusNonformat"/>
        <w:widowControl/>
        <w:jc w:val="both"/>
        <w:rPr>
          <w:b/>
          <w:iCs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2674" w:rsidRDefault="00922674" w:rsidP="00922674">
      <w:pPr>
        <w:tabs>
          <w:tab w:val="left" w:pos="7200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Главный редактор: Глава Администрации Верхнеобливского сельского поселения    Месенжинова Е.В.  </w:t>
      </w:r>
    </w:p>
    <w:p w:rsidR="00922674" w:rsidRDefault="00922674" w:rsidP="00922674">
      <w:pPr>
        <w:rPr>
          <w:b/>
          <w:bCs/>
          <w:sz w:val="18"/>
          <w:szCs w:val="18"/>
        </w:rPr>
      </w:pPr>
      <w:r>
        <w:rPr>
          <w:b/>
          <w:sz w:val="18"/>
          <w:szCs w:val="18"/>
        </w:rPr>
        <w:t>Издатель : Администрация муниципального образования «Верхнеобливское  сельское поселение».</w:t>
      </w:r>
    </w:p>
    <w:p w:rsidR="00980DD7" w:rsidRDefault="00FE1FE0">
      <w:r>
        <w:rPr>
          <w:b/>
          <w:bCs/>
          <w:sz w:val="18"/>
          <w:szCs w:val="18"/>
        </w:rPr>
        <w:t>Среда 8 ноября</w:t>
      </w:r>
      <w:r w:rsidR="0081047F">
        <w:rPr>
          <w:b/>
          <w:bCs/>
          <w:sz w:val="18"/>
          <w:szCs w:val="18"/>
        </w:rPr>
        <w:t xml:space="preserve"> </w:t>
      </w:r>
      <w:r w:rsidR="00980DD7">
        <w:rPr>
          <w:b/>
          <w:bCs/>
          <w:sz w:val="18"/>
          <w:szCs w:val="18"/>
        </w:rPr>
        <w:t>2023</w:t>
      </w:r>
      <w:r w:rsidR="00922674">
        <w:rPr>
          <w:b/>
          <w:bCs/>
          <w:sz w:val="18"/>
          <w:szCs w:val="18"/>
        </w:rPr>
        <w:t xml:space="preserve"> года  №</w:t>
      </w:r>
      <w:r>
        <w:rPr>
          <w:b/>
          <w:bCs/>
          <w:sz w:val="18"/>
          <w:szCs w:val="18"/>
        </w:rPr>
        <w:t>50</w:t>
      </w:r>
      <w:r w:rsidR="00922674">
        <w:rPr>
          <w:b/>
          <w:bCs/>
          <w:sz w:val="18"/>
          <w:szCs w:val="18"/>
        </w:rPr>
        <w:t xml:space="preserve"> </w:t>
      </w:r>
      <w:r w:rsidR="00BA3F4B">
        <w:rPr>
          <w:b/>
          <w:bCs/>
          <w:sz w:val="18"/>
          <w:szCs w:val="18"/>
        </w:rPr>
        <w:t xml:space="preserve"> </w:t>
      </w:r>
      <w:r w:rsidR="00922674">
        <w:rPr>
          <w:b/>
          <w:bCs/>
          <w:sz w:val="18"/>
          <w:szCs w:val="18"/>
        </w:rPr>
        <w:t xml:space="preserve"> </w:t>
      </w:r>
      <w:r w:rsidR="00922674">
        <w:rPr>
          <w:b/>
          <w:sz w:val="18"/>
          <w:szCs w:val="18"/>
        </w:rPr>
        <w:t>Время подписания в печать: 17-00 Тираж:</w:t>
      </w:r>
      <w:r w:rsidR="00922674">
        <w:rPr>
          <w:b/>
          <w:bCs/>
          <w:sz w:val="18"/>
          <w:szCs w:val="18"/>
        </w:rPr>
        <w:t xml:space="preserve"> не более 1000 экз. в год.</w:t>
      </w:r>
      <w:r w:rsidR="003E4E38">
        <w:rPr>
          <w:b/>
          <w:bCs/>
          <w:sz w:val="18"/>
          <w:szCs w:val="18"/>
        </w:rPr>
        <w:t>а</w:t>
      </w:r>
      <w:r w:rsidR="00922674">
        <w:rPr>
          <w:b/>
          <w:sz w:val="18"/>
          <w:szCs w:val="18"/>
        </w:rPr>
        <w:t>дрес редакции: х. Верхнеобливский ул. Советская д.57  «Бесплатно»</w:t>
      </w:r>
      <w:r w:rsidR="003E4E38">
        <w:rPr>
          <w:b/>
          <w:sz w:val="18"/>
          <w:szCs w:val="18"/>
        </w:rPr>
        <w:t xml:space="preserve">. </w:t>
      </w:r>
      <w:r w:rsidR="00922674">
        <w:rPr>
          <w:rFonts w:ascii="Times New Roman CYR" w:eastAsia="Times New Roman CYR" w:hAnsi="Times New Roman CYR" w:cs="Times New Roman CYR"/>
          <w:b/>
          <w:bCs/>
          <w:color w:val="000000"/>
          <w:sz w:val="18"/>
          <w:szCs w:val="18"/>
        </w:rPr>
        <w:t xml:space="preserve">Ответственный за выпуск: – ведущий специалист   Администрации Верхнеобливского сельского поселения, заместитель редактора Калашникова И.А.  </w:t>
      </w:r>
    </w:p>
    <w:sectPr w:rsidR="00980DD7" w:rsidSect="00FE1FE0">
      <w:pgSz w:w="11906" w:h="16838"/>
      <w:pgMar w:top="709" w:right="425" w:bottom="851" w:left="12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sz w:val="2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sz w:val="2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sz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sz w:val="28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sz w:val="28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sz w:val="28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sz w:val="28"/>
      </w:rPr>
    </w:lvl>
  </w:abstractNum>
  <w:abstractNum w:abstractNumId="1">
    <w:nsid w:val="040E2D21"/>
    <w:multiLevelType w:val="multilevel"/>
    <w:tmpl w:val="F11098D2"/>
    <w:styleLink w:val="WWNum4"/>
    <w:lvl w:ilvl="0">
      <w:start w:val="1"/>
      <w:numFmt w:val="decimal"/>
      <w:lvlText w:val="%1."/>
      <w:lvlJc w:val="left"/>
      <w:pPr>
        <w:ind w:left="1349" w:hanging="810"/>
      </w:pPr>
    </w:lvl>
    <w:lvl w:ilvl="1">
      <w:start w:val="1"/>
      <w:numFmt w:val="lowerLetter"/>
      <w:lvlText w:val="%2."/>
      <w:lvlJc w:val="left"/>
      <w:pPr>
        <w:ind w:left="1619" w:hanging="360"/>
      </w:pPr>
    </w:lvl>
    <w:lvl w:ilvl="2">
      <w:start w:val="1"/>
      <w:numFmt w:val="lowerRoman"/>
      <w:lvlText w:val="%3."/>
      <w:lvlJc w:val="right"/>
      <w:pPr>
        <w:ind w:left="2339" w:hanging="180"/>
      </w:pPr>
    </w:lvl>
    <w:lvl w:ilvl="3">
      <w:start w:val="1"/>
      <w:numFmt w:val="decimal"/>
      <w:lvlText w:val="%4."/>
      <w:lvlJc w:val="left"/>
      <w:pPr>
        <w:ind w:left="3059" w:hanging="360"/>
      </w:pPr>
    </w:lvl>
    <w:lvl w:ilvl="4">
      <w:start w:val="1"/>
      <w:numFmt w:val="lowerLetter"/>
      <w:lvlText w:val="%5."/>
      <w:lvlJc w:val="left"/>
      <w:pPr>
        <w:ind w:left="3779" w:hanging="360"/>
      </w:pPr>
    </w:lvl>
    <w:lvl w:ilvl="5">
      <w:start w:val="1"/>
      <w:numFmt w:val="lowerRoman"/>
      <w:lvlText w:val="%6."/>
      <w:lvlJc w:val="right"/>
      <w:pPr>
        <w:ind w:left="4499" w:hanging="180"/>
      </w:pPr>
    </w:lvl>
    <w:lvl w:ilvl="6">
      <w:start w:val="1"/>
      <w:numFmt w:val="decimal"/>
      <w:lvlText w:val="%7."/>
      <w:lvlJc w:val="left"/>
      <w:pPr>
        <w:ind w:left="5219" w:hanging="360"/>
      </w:pPr>
    </w:lvl>
    <w:lvl w:ilvl="7">
      <w:start w:val="1"/>
      <w:numFmt w:val="lowerLetter"/>
      <w:lvlText w:val="%8."/>
      <w:lvlJc w:val="left"/>
      <w:pPr>
        <w:ind w:left="5939" w:hanging="360"/>
      </w:pPr>
    </w:lvl>
    <w:lvl w:ilvl="8">
      <w:start w:val="1"/>
      <w:numFmt w:val="lowerRoman"/>
      <w:lvlText w:val="%9."/>
      <w:lvlJc w:val="right"/>
      <w:pPr>
        <w:ind w:left="6659" w:hanging="180"/>
      </w:pPr>
    </w:lvl>
  </w:abstractNum>
  <w:abstractNum w:abstractNumId="2">
    <w:nsid w:val="20F16FED"/>
    <w:multiLevelType w:val="multilevel"/>
    <w:tmpl w:val="54EAF442"/>
    <w:styleLink w:val="WWNum1"/>
    <w:lvl w:ilvl="0">
      <w:start w:val="1"/>
      <w:numFmt w:val="decimal"/>
      <w:lvlText w:val="%1."/>
      <w:lvlJc w:val="left"/>
      <w:rPr>
        <w:rFonts w:eastAsia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eastAsia="Times New Roman" w:cs="Times New Roman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lang w:val="ru-RU" w:eastAsia="ru-RU" w:bidi="ru-RU"/>
      </w:rPr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3">
    <w:nsid w:val="56C765A1"/>
    <w:multiLevelType w:val="multilevel"/>
    <w:tmpl w:val="116EF8A2"/>
    <w:lvl w:ilvl="0">
      <w:start w:val="1"/>
      <w:numFmt w:val="decimal"/>
      <w:lvlText w:val="%1."/>
      <w:lvlJc w:val="left"/>
      <w:pPr>
        <w:ind w:left="876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4">
    <w:nsid w:val="6E213FA7"/>
    <w:multiLevelType w:val="hybridMultilevel"/>
    <w:tmpl w:val="736A0E40"/>
    <w:lvl w:ilvl="0" w:tplc="A05434F8">
      <w:start w:val="1"/>
      <w:numFmt w:val="decimal"/>
      <w:lvlText w:val="%1."/>
      <w:lvlJc w:val="left"/>
      <w:pPr>
        <w:ind w:left="1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8" w:hanging="360"/>
      </w:pPr>
    </w:lvl>
    <w:lvl w:ilvl="2" w:tplc="0419001B" w:tentative="1">
      <w:start w:val="1"/>
      <w:numFmt w:val="lowerRoman"/>
      <w:lvlText w:val="%3."/>
      <w:lvlJc w:val="right"/>
      <w:pPr>
        <w:ind w:left="2658" w:hanging="180"/>
      </w:pPr>
    </w:lvl>
    <w:lvl w:ilvl="3" w:tplc="0419000F" w:tentative="1">
      <w:start w:val="1"/>
      <w:numFmt w:val="decimal"/>
      <w:lvlText w:val="%4."/>
      <w:lvlJc w:val="left"/>
      <w:pPr>
        <w:ind w:left="3378" w:hanging="360"/>
      </w:pPr>
    </w:lvl>
    <w:lvl w:ilvl="4" w:tplc="04190019" w:tentative="1">
      <w:start w:val="1"/>
      <w:numFmt w:val="lowerLetter"/>
      <w:lvlText w:val="%5."/>
      <w:lvlJc w:val="left"/>
      <w:pPr>
        <w:ind w:left="4098" w:hanging="360"/>
      </w:pPr>
    </w:lvl>
    <w:lvl w:ilvl="5" w:tplc="0419001B" w:tentative="1">
      <w:start w:val="1"/>
      <w:numFmt w:val="lowerRoman"/>
      <w:lvlText w:val="%6."/>
      <w:lvlJc w:val="right"/>
      <w:pPr>
        <w:ind w:left="4818" w:hanging="180"/>
      </w:pPr>
    </w:lvl>
    <w:lvl w:ilvl="6" w:tplc="0419000F" w:tentative="1">
      <w:start w:val="1"/>
      <w:numFmt w:val="decimal"/>
      <w:lvlText w:val="%7."/>
      <w:lvlJc w:val="left"/>
      <w:pPr>
        <w:ind w:left="5538" w:hanging="360"/>
      </w:pPr>
    </w:lvl>
    <w:lvl w:ilvl="7" w:tplc="04190019" w:tentative="1">
      <w:start w:val="1"/>
      <w:numFmt w:val="lowerLetter"/>
      <w:lvlText w:val="%8."/>
      <w:lvlJc w:val="left"/>
      <w:pPr>
        <w:ind w:left="6258" w:hanging="360"/>
      </w:pPr>
    </w:lvl>
    <w:lvl w:ilvl="8" w:tplc="0419001B" w:tentative="1">
      <w:start w:val="1"/>
      <w:numFmt w:val="lowerRoman"/>
      <w:lvlText w:val="%9."/>
      <w:lvlJc w:val="right"/>
      <w:pPr>
        <w:ind w:left="697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922674"/>
    <w:rsid w:val="0006258C"/>
    <w:rsid w:val="00125FCC"/>
    <w:rsid w:val="00154763"/>
    <w:rsid w:val="001E4423"/>
    <w:rsid w:val="0020719C"/>
    <w:rsid w:val="00267177"/>
    <w:rsid w:val="002A1F29"/>
    <w:rsid w:val="002A2BBF"/>
    <w:rsid w:val="00347DBC"/>
    <w:rsid w:val="00387BBA"/>
    <w:rsid w:val="003E4E38"/>
    <w:rsid w:val="003F67C4"/>
    <w:rsid w:val="0049255F"/>
    <w:rsid w:val="00666893"/>
    <w:rsid w:val="006A0F84"/>
    <w:rsid w:val="006D057C"/>
    <w:rsid w:val="006E6C86"/>
    <w:rsid w:val="0075518E"/>
    <w:rsid w:val="007646E4"/>
    <w:rsid w:val="00766049"/>
    <w:rsid w:val="007A0BCC"/>
    <w:rsid w:val="007A20A2"/>
    <w:rsid w:val="0081047F"/>
    <w:rsid w:val="0085095C"/>
    <w:rsid w:val="00922674"/>
    <w:rsid w:val="00942599"/>
    <w:rsid w:val="00980DD7"/>
    <w:rsid w:val="00A55E1E"/>
    <w:rsid w:val="00A94530"/>
    <w:rsid w:val="00B41314"/>
    <w:rsid w:val="00B56A81"/>
    <w:rsid w:val="00B82050"/>
    <w:rsid w:val="00B93CE3"/>
    <w:rsid w:val="00BA3F4B"/>
    <w:rsid w:val="00BA6105"/>
    <w:rsid w:val="00BE4A54"/>
    <w:rsid w:val="00BF0307"/>
    <w:rsid w:val="00C43455"/>
    <w:rsid w:val="00C844D8"/>
    <w:rsid w:val="00C85789"/>
    <w:rsid w:val="00CA7193"/>
    <w:rsid w:val="00D73223"/>
    <w:rsid w:val="00D92149"/>
    <w:rsid w:val="00DC6B06"/>
    <w:rsid w:val="00DF5AEE"/>
    <w:rsid w:val="00E60CBE"/>
    <w:rsid w:val="00EA5102"/>
    <w:rsid w:val="00EA7EA1"/>
    <w:rsid w:val="00EC30B7"/>
    <w:rsid w:val="00FE1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674"/>
    <w:pPr>
      <w:suppressAutoHyphens/>
    </w:pPr>
    <w:rPr>
      <w:rFonts w:eastAsia="Times New Roman" w:cs="Times New Roman"/>
      <w:sz w:val="20"/>
      <w:szCs w:val="20"/>
      <w:lang w:eastAsia="zh-CN"/>
    </w:rPr>
  </w:style>
  <w:style w:type="paragraph" w:styleId="1">
    <w:name w:val="heading 1"/>
    <w:basedOn w:val="Heading"/>
    <w:next w:val="Textbody"/>
    <w:link w:val="10"/>
    <w:rsid w:val="0081047F"/>
    <w:pPr>
      <w:outlineLvl w:val="0"/>
    </w:pPr>
    <w:rPr>
      <w:b/>
      <w:bCs/>
    </w:rPr>
  </w:style>
  <w:style w:type="paragraph" w:styleId="2">
    <w:name w:val="heading 2"/>
    <w:basedOn w:val="Heading"/>
    <w:next w:val="Textbody"/>
    <w:link w:val="20"/>
    <w:rsid w:val="0081047F"/>
    <w:pPr>
      <w:spacing w:before="200"/>
      <w:outlineLvl w:val="1"/>
    </w:pPr>
    <w:rPr>
      <w:b/>
      <w:bCs/>
    </w:rPr>
  </w:style>
  <w:style w:type="paragraph" w:styleId="3">
    <w:name w:val="heading 3"/>
    <w:basedOn w:val="Heading"/>
    <w:next w:val="Textbody"/>
    <w:link w:val="30"/>
    <w:rsid w:val="0081047F"/>
    <w:pPr>
      <w:spacing w:before="140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pt">
    <w:name w:val="Основной текст + Интервал 8 pt"/>
    <w:basedOn w:val="a0"/>
    <w:rsid w:val="00922674"/>
    <w:rPr>
      <w:rFonts w:ascii="Times New Roman" w:hAnsi="Times New Roman" w:cs="Times New Roman"/>
      <w:color w:val="000000"/>
      <w:spacing w:val="160"/>
      <w:w w:val="100"/>
      <w:sz w:val="27"/>
      <w:szCs w:val="27"/>
      <w:u w:val="none"/>
      <w:lang w:val="ru-RU"/>
    </w:rPr>
  </w:style>
  <w:style w:type="paragraph" w:styleId="a3">
    <w:name w:val="Body Text"/>
    <w:basedOn w:val="a"/>
    <w:link w:val="a4"/>
    <w:rsid w:val="00922674"/>
    <w:pPr>
      <w:spacing w:after="120"/>
    </w:pPr>
  </w:style>
  <w:style w:type="character" w:customStyle="1" w:styleId="a4">
    <w:name w:val="Основной текст Знак"/>
    <w:basedOn w:val="a0"/>
    <w:link w:val="a3"/>
    <w:rsid w:val="00922674"/>
    <w:rPr>
      <w:rFonts w:eastAsia="Times New Roman" w:cs="Times New Roman"/>
      <w:sz w:val="20"/>
      <w:szCs w:val="20"/>
      <w:lang w:eastAsia="zh-CN"/>
    </w:rPr>
  </w:style>
  <w:style w:type="paragraph" w:styleId="a5">
    <w:name w:val="Title"/>
    <w:basedOn w:val="a"/>
    <w:next w:val="a3"/>
    <w:link w:val="a6"/>
    <w:qFormat/>
    <w:rsid w:val="00922674"/>
    <w:pPr>
      <w:keepNext/>
      <w:spacing w:before="240" w:after="120"/>
      <w:jc w:val="center"/>
    </w:pPr>
    <w:rPr>
      <w:rFonts w:ascii="Liberation Sans" w:eastAsia="Lucida Sans Unicode" w:hAnsi="Liberation Sans" w:cs="Mangal"/>
      <w:b/>
      <w:bCs/>
      <w:sz w:val="56"/>
      <w:szCs w:val="56"/>
    </w:rPr>
  </w:style>
  <w:style w:type="character" w:customStyle="1" w:styleId="a6">
    <w:name w:val="Название Знак"/>
    <w:basedOn w:val="a0"/>
    <w:link w:val="a5"/>
    <w:rsid w:val="00922674"/>
    <w:rPr>
      <w:rFonts w:ascii="Liberation Sans" w:eastAsia="Lucida Sans Unicode" w:hAnsi="Liberation Sans" w:cs="Mangal"/>
      <w:b/>
      <w:bCs/>
      <w:sz w:val="56"/>
      <w:szCs w:val="56"/>
      <w:lang w:eastAsia="zh-CN"/>
    </w:rPr>
  </w:style>
  <w:style w:type="paragraph" w:customStyle="1" w:styleId="11">
    <w:name w:val="Основной текст1"/>
    <w:basedOn w:val="a"/>
    <w:rsid w:val="00922674"/>
    <w:pPr>
      <w:shd w:val="clear" w:color="auto" w:fill="FFFFFF"/>
      <w:spacing w:line="322" w:lineRule="exact"/>
      <w:jc w:val="center"/>
    </w:pPr>
    <w:rPr>
      <w:sz w:val="27"/>
      <w:szCs w:val="27"/>
    </w:rPr>
  </w:style>
  <w:style w:type="character" w:customStyle="1" w:styleId="10">
    <w:name w:val="Заголовок 1 Знак"/>
    <w:basedOn w:val="a0"/>
    <w:link w:val="1"/>
    <w:rsid w:val="0081047F"/>
    <w:rPr>
      <w:rFonts w:ascii="Liberation Sans" w:eastAsia="Lucida Sans Unicode" w:hAnsi="Liberation Sans" w:cs="Mangal"/>
      <w:b/>
      <w:bCs/>
      <w:kern w:val="3"/>
      <w:sz w:val="28"/>
      <w:szCs w:val="28"/>
      <w:lang w:eastAsia="zh-CN" w:bidi="hi-IN"/>
    </w:rPr>
  </w:style>
  <w:style w:type="character" w:customStyle="1" w:styleId="20">
    <w:name w:val="Заголовок 2 Знак"/>
    <w:basedOn w:val="a0"/>
    <w:link w:val="2"/>
    <w:rsid w:val="0081047F"/>
    <w:rPr>
      <w:rFonts w:ascii="Liberation Sans" w:eastAsia="Lucida Sans Unicode" w:hAnsi="Liberation Sans" w:cs="Mangal"/>
      <w:b/>
      <w:bCs/>
      <w:kern w:val="3"/>
      <w:sz w:val="28"/>
      <w:szCs w:val="28"/>
      <w:lang w:eastAsia="zh-CN" w:bidi="hi-IN"/>
    </w:rPr>
  </w:style>
  <w:style w:type="character" w:customStyle="1" w:styleId="30">
    <w:name w:val="Заголовок 3 Знак"/>
    <w:basedOn w:val="a0"/>
    <w:link w:val="3"/>
    <w:rsid w:val="0081047F"/>
    <w:rPr>
      <w:rFonts w:ascii="Liberation Sans" w:eastAsia="Lucida Sans Unicode" w:hAnsi="Liberation Sans" w:cs="Mangal"/>
      <w:b/>
      <w:bCs/>
      <w:kern w:val="3"/>
      <w:sz w:val="28"/>
      <w:szCs w:val="28"/>
      <w:lang w:eastAsia="zh-CN" w:bidi="hi-IN"/>
    </w:rPr>
  </w:style>
  <w:style w:type="paragraph" w:customStyle="1" w:styleId="Standard">
    <w:name w:val="Standard"/>
    <w:rsid w:val="0081047F"/>
    <w:pPr>
      <w:widowControl w:val="0"/>
      <w:suppressAutoHyphens/>
      <w:autoSpaceDN w:val="0"/>
      <w:textAlignment w:val="baseline"/>
    </w:pPr>
    <w:rPr>
      <w:rFonts w:ascii="Liberation Serif" w:eastAsia="Lucida Sans Unicode" w:hAnsi="Liberation Serif" w:cs="Mangal"/>
      <w:kern w:val="3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81047F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rsid w:val="0081047F"/>
    <w:pPr>
      <w:spacing w:after="140" w:line="288" w:lineRule="auto"/>
    </w:pPr>
  </w:style>
  <w:style w:type="paragraph" w:styleId="a7">
    <w:name w:val="List"/>
    <w:basedOn w:val="Textbody"/>
    <w:rsid w:val="0081047F"/>
  </w:style>
  <w:style w:type="paragraph" w:styleId="a8">
    <w:name w:val="caption"/>
    <w:basedOn w:val="Standard"/>
    <w:rsid w:val="0081047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81047F"/>
    <w:pPr>
      <w:suppressLineNumbers/>
    </w:pPr>
  </w:style>
  <w:style w:type="paragraph" w:customStyle="1" w:styleId="Quotations">
    <w:name w:val="Quotations"/>
    <w:basedOn w:val="Standard"/>
    <w:rsid w:val="0081047F"/>
    <w:pPr>
      <w:spacing w:after="283"/>
      <w:ind w:left="567" w:right="567"/>
    </w:pPr>
  </w:style>
  <w:style w:type="paragraph" w:customStyle="1" w:styleId="a9">
    <w:name w:val="Заголовок"/>
    <w:basedOn w:val="Heading"/>
    <w:next w:val="Textbody"/>
    <w:rsid w:val="0081047F"/>
    <w:pPr>
      <w:jc w:val="center"/>
    </w:pPr>
    <w:rPr>
      <w:b/>
      <w:bCs/>
      <w:sz w:val="56"/>
      <w:szCs w:val="56"/>
    </w:rPr>
  </w:style>
  <w:style w:type="paragraph" w:styleId="aa">
    <w:name w:val="Subtitle"/>
    <w:basedOn w:val="Heading"/>
    <w:next w:val="Textbody"/>
    <w:link w:val="ab"/>
    <w:rsid w:val="0081047F"/>
    <w:pPr>
      <w:spacing w:before="60"/>
      <w:jc w:val="center"/>
    </w:pPr>
    <w:rPr>
      <w:sz w:val="36"/>
      <w:szCs w:val="36"/>
    </w:rPr>
  </w:style>
  <w:style w:type="character" w:customStyle="1" w:styleId="ab">
    <w:name w:val="Подзаголовок Знак"/>
    <w:basedOn w:val="a0"/>
    <w:link w:val="aa"/>
    <w:rsid w:val="0081047F"/>
    <w:rPr>
      <w:rFonts w:ascii="Liberation Sans" w:eastAsia="Lucida Sans Unicode" w:hAnsi="Liberation Sans" w:cs="Mangal"/>
      <w:kern w:val="3"/>
      <w:sz w:val="36"/>
      <w:szCs w:val="36"/>
      <w:lang w:eastAsia="zh-CN" w:bidi="hi-IN"/>
    </w:rPr>
  </w:style>
  <w:style w:type="paragraph" w:styleId="ac">
    <w:name w:val="No Spacing"/>
    <w:link w:val="ad"/>
    <w:uiPriority w:val="1"/>
    <w:qFormat/>
    <w:rsid w:val="0081047F"/>
    <w:pPr>
      <w:suppressAutoHyphens/>
      <w:autoSpaceDN w:val="0"/>
      <w:textAlignment w:val="baseline"/>
    </w:pPr>
    <w:rPr>
      <w:rFonts w:ascii="Calibri" w:eastAsia="Calibri" w:hAnsi="Calibri" w:cs="Mangal"/>
      <w:color w:val="00000A"/>
      <w:kern w:val="3"/>
      <w:sz w:val="22"/>
    </w:rPr>
  </w:style>
  <w:style w:type="paragraph" w:customStyle="1" w:styleId="21">
    <w:name w:val="Заголовок №2"/>
    <w:basedOn w:val="Standard"/>
    <w:rsid w:val="0081047F"/>
    <w:pPr>
      <w:shd w:val="clear" w:color="auto" w:fill="FFFFFF"/>
      <w:spacing w:before="300" w:after="420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">
    <w:name w:val="Основной текст (4)"/>
    <w:basedOn w:val="Standard"/>
    <w:rsid w:val="0081047F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Framecontents">
    <w:name w:val="Frame contents"/>
    <w:basedOn w:val="Standard"/>
    <w:rsid w:val="0081047F"/>
    <w:pPr>
      <w:spacing w:line="100" w:lineRule="atLeast"/>
    </w:pPr>
    <w:rPr>
      <w:rFonts w:ascii="Times New Roman" w:eastAsia="Times New Roman" w:hAnsi="Times New Roman" w:cs="Times New Roman"/>
      <w:lang w:eastAsia="ru-RU"/>
    </w:rPr>
  </w:style>
  <w:style w:type="paragraph" w:styleId="ae">
    <w:name w:val="List Paragraph"/>
    <w:basedOn w:val="Standard"/>
    <w:link w:val="af"/>
    <w:qFormat/>
    <w:rsid w:val="0081047F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TableContents">
    <w:name w:val="Table Contents"/>
    <w:basedOn w:val="Standard"/>
    <w:rsid w:val="0081047F"/>
    <w:pPr>
      <w:suppressLineNumbers/>
    </w:pPr>
  </w:style>
  <w:style w:type="character" w:customStyle="1" w:styleId="ListLabel32">
    <w:name w:val="ListLabel 32"/>
    <w:rsid w:val="0081047F"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33">
    <w:name w:val="ListLabel 33"/>
    <w:rsid w:val="0081047F"/>
    <w:rPr>
      <w:rFonts w:eastAsia="Times New Roman"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34">
    <w:name w:val="ListLabel 34"/>
    <w:rsid w:val="0081047F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16">
    <w:name w:val="ListLabel 16"/>
    <w:rsid w:val="0081047F"/>
    <w:rPr>
      <w:rFonts w:ascii="Times New Roman" w:eastAsia="Calibri" w:hAnsi="Times New Roman" w:cs="Times New Roman"/>
      <w:color w:val="000000"/>
      <w:sz w:val="16"/>
      <w:szCs w:val="16"/>
      <w:u w:val="single"/>
    </w:rPr>
  </w:style>
  <w:style w:type="character" w:customStyle="1" w:styleId="Internetlink">
    <w:name w:val="Internet link"/>
    <w:rsid w:val="0081047F"/>
    <w:rPr>
      <w:color w:val="000080"/>
      <w:u w:val="single"/>
    </w:rPr>
  </w:style>
  <w:style w:type="character" w:customStyle="1" w:styleId="VisitedInternetLink">
    <w:name w:val="Visited Internet Link"/>
    <w:basedOn w:val="a0"/>
    <w:rsid w:val="0081047F"/>
    <w:rPr>
      <w:color w:val="800080"/>
      <w:u w:val="single"/>
    </w:rPr>
  </w:style>
  <w:style w:type="character" w:customStyle="1" w:styleId="ListLabel17">
    <w:name w:val="ListLabel 17"/>
    <w:rsid w:val="0081047F"/>
    <w:rPr>
      <w:rFonts w:ascii="Times New Roman" w:eastAsia="Times New Roman" w:hAnsi="Times New Roman" w:cs="Times New Roman"/>
      <w:color w:val="000000"/>
      <w:sz w:val="18"/>
      <w:szCs w:val="18"/>
      <w:u w:val="single"/>
      <w:lang w:bidi="en-US"/>
    </w:rPr>
  </w:style>
  <w:style w:type="character" w:customStyle="1" w:styleId="ListLabel18">
    <w:name w:val="ListLabel 18"/>
    <w:rsid w:val="0081047F"/>
    <w:rPr>
      <w:rFonts w:ascii="Times New Roman" w:eastAsia="Times New Roman" w:hAnsi="Times New Roman" w:cs="Times New Roman"/>
      <w:sz w:val="24"/>
      <w:szCs w:val="28"/>
      <w:u w:val="single"/>
      <w:lang w:bidi="en-US"/>
    </w:rPr>
  </w:style>
  <w:style w:type="character" w:customStyle="1" w:styleId="ListLabel19">
    <w:name w:val="ListLabel 19"/>
    <w:rsid w:val="0081047F"/>
    <w:rPr>
      <w:rFonts w:ascii="Times New Roman" w:eastAsia="Times New Roman" w:hAnsi="Times New Roman" w:cs="Times New Roman"/>
      <w:sz w:val="16"/>
      <w:szCs w:val="28"/>
      <w:u w:val="single"/>
      <w:lang w:bidi="en-US"/>
    </w:rPr>
  </w:style>
  <w:style w:type="character" w:customStyle="1" w:styleId="ListLabel20">
    <w:name w:val="ListLabel 20"/>
    <w:rsid w:val="0081047F"/>
    <w:rPr>
      <w:rFonts w:ascii="Times New Roman" w:eastAsia="Times New Roman" w:hAnsi="Times New Roman" w:cs="Times New Roman"/>
      <w:sz w:val="16"/>
      <w:szCs w:val="28"/>
      <w:u w:val="single"/>
      <w:lang w:eastAsia="ru-RU"/>
    </w:rPr>
  </w:style>
  <w:style w:type="character" w:customStyle="1" w:styleId="ListLabel21">
    <w:name w:val="ListLabel 21"/>
    <w:rsid w:val="0081047F"/>
    <w:rPr>
      <w:rFonts w:ascii="Calibri" w:eastAsia="Times New Roman" w:hAnsi="Calibri" w:cs="Times New Roman"/>
      <w:szCs w:val="16"/>
      <w:u w:val="single"/>
      <w:lang w:bidi="en-US"/>
    </w:rPr>
  </w:style>
  <w:style w:type="character" w:customStyle="1" w:styleId="ListLabel22">
    <w:name w:val="ListLabel 22"/>
    <w:rsid w:val="0081047F"/>
    <w:rPr>
      <w:rFonts w:ascii="Calibri" w:eastAsia="Times New Roman" w:hAnsi="Calibri" w:cs="Times New Roman"/>
      <w:sz w:val="16"/>
      <w:szCs w:val="16"/>
      <w:u w:val="single"/>
      <w:lang w:bidi="en-US"/>
    </w:rPr>
  </w:style>
  <w:style w:type="character" w:customStyle="1" w:styleId="ListLabel23">
    <w:name w:val="ListLabel 23"/>
    <w:rsid w:val="0081047F"/>
    <w:rPr>
      <w:rFonts w:ascii="Times New Roman" w:eastAsia="Times New Roman" w:hAnsi="Times New Roman" w:cs="Times New Roman"/>
      <w:sz w:val="24"/>
      <w:u w:val="single"/>
      <w:lang w:bidi="en-US"/>
    </w:rPr>
  </w:style>
  <w:style w:type="character" w:customStyle="1" w:styleId="ListLabel24">
    <w:name w:val="ListLabel 24"/>
    <w:rsid w:val="0081047F"/>
    <w:rPr>
      <w:rFonts w:ascii="Times New Roman" w:eastAsia="Times New Roman" w:hAnsi="Times New Roman" w:cs="Times New Roman"/>
      <w:sz w:val="16"/>
      <w:u w:val="single"/>
      <w:lang w:bidi="en-US"/>
    </w:rPr>
  </w:style>
  <w:style w:type="character" w:customStyle="1" w:styleId="ListLabel25">
    <w:name w:val="ListLabel 25"/>
    <w:rsid w:val="0081047F"/>
    <w:rPr>
      <w:sz w:val="24"/>
      <w:u w:val="single"/>
      <w:lang w:bidi="en-US"/>
    </w:rPr>
  </w:style>
  <w:style w:type="character" w:customStyle="1" w:styleId="ListLabel26">
    <w:name w:val="ListLabel 26"/>
    <w:rsid w:val="0081047F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numbering" w:customStyle="1" w:styleId="WWNum1">
    <w:name w:val="WWNum1"/>
    <w:basedOn w:val="a2"/>
    <w:rsid w:val="0081047F"/>
    <w:pPr>
      <w:numPr>
        <w:numId w:val="2"/>
      </w:numPr>
    </w:pPr>
  </w:style>
  <w:style w:type="numbering" w:customStyle="1" w:styleId="WWNum4">
    <w:name w:val="WWNum4"/>
    <w:basedOn w:val="a2"/>
    <w:rsid w:val="0081047F"/>
    <w:pPr>
      <w:numPr>
        <w:numId w:val="3"/>
      </w:numPr>
    </w:pPr>
  </w:style>
  <w:style w:type="paragraph" w:styleId="31">
    <w:name w:val="Body Text Indent 3"/>
    <w:basedOn w:val="a"/>
    <w:link w:val="32"/>
    <w:uiPriority w:val="99"/>
    <w:semiHidden/>
    <w:unhideWhenUsed/>
    <w:rsid w:val="00B56A8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B56A81"/>
    <w:rPr>
      <w:rFonts w:eastAsia="Times New Roman" w:cs="Times New Roman"/>
      <w:sz w:val="16"/>
      <w:szCs w:val="16"/>
      <w:lang w:eastAsia="zh-CN"/>
    </w:rPr>
  </w:style>
  <w:style w:type="paragraph" w:customStyle="1" w:styleId="ConsPlusNormal">
    <w:name w:val="ConsPlusNormal"/>
    <w:rsid w:val="00B56A81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"/>
    <w:rsid w:val="00B56A81"/>
    <w:pPr>
      <w:suppressAutoHyphens w:val="0"/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  <w:lang w:eastAsia="ru-RU"/>
    </w:rPr>
  </w:style>
  <w:style w:type="paragraph" w:customStyle="1" w:styleId="TextBasTxt">
    <w:name w:val="TextBasTxt"/>
    <w:basedOn w:val="a"/>
    <w:rsid w:val="00B56A81"/>
    <w:pPr>
      <w:suppressAutoHyphens w:val="0"/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  <w:lang w:eastAsia="ru-RU"/>
    </w:rPr>
  </w:style>
  <w:style w:type="character" w:styleId="af0">
    <w:name w:val="Hyperlink"/>
    <w:uiPriority w:val="99"/>
    <w:rsid w:val="00B56A81"/>
    <w:rPr>
      <w:rFonts w:cs="Times New Roman"/>
      <w:color w:val="0000FF"/>
      <w:u w:val="single"/>
    </w:rPr>
  </w:style>
  <w:style w:type="character" w:customStyle="1" w:styleId="af">
    <w:name w:val="Абзац списка Знак"/>
    <w:link w:val="ae"/>
    <w:rsid w:val="00B56A81"/>
    <w:rPr>
      <w:rFonts w:ascii="Calibri" w:eastAsia="Calibri" w:hAnsi="Calibri" w:cs="Calibri"/>
      <w:kern w:val="3"/>
      <w:sz w:val="22"/>
      <w:lang w:eastAsia="zh-CN" w:bidi="hi-IN"/>
    </w:rPr>
  </w:style>
  <w:style w:type="paragraph" w:customStyle="1" w:styleId="rezul">
    <w:name w:val="rezul"/>
    <w:basedOn w:val="a"/>
    <w:rsid w:val="00B56A81"/>
    <w:pPr>
      <w:widowControl w:val="0"/>
      <w:suppressAutoHyphens w:val="0"/>
      <w:ind w:firstLine="283"/>
      <w:jc w:val="both"/>
    </w:pPr>
    <w:rPr>
      <w:b/>
      <w:sz w:val="22"/>
      <w:lang w:val="en-US" w:eastAsia="en-US"/>
    </w:rPr>
  </w:style>
  <w:style w:type="paragraph" w:customStyle="1" w:styleId="Default">
    <w:name w:val="Default"/>
    <w:uiPriority w:val="99"/>
    <w:rsid w:val="00B56A81"/>
    <w:pPr>
      <w:autoSpaceDE w:val="0"/>
      <w:autoSpaceDN w:val="0"/>
      <w:adjustRightInd w:val="0"/>
    </w:pPr>
    <w:rPr>
      <w:rFonts w:eastAsia="Times New Roman" w:cs="Times New Roman"/>
      <w:color w:val="000000"/>
      <w:szCs w:val="24"/>
      <w:lang w:eastAsia="ru-RU"/>
    </w:rPr>
  </w:style>
  <w:style w:type="character" w:customStyle="1" w:styleId="ad">
    <w:name w:val="Без интервала Знак"/>
    <w:link w:val="ac"/>
    <w:uiPriority w:val="99"/>
    <w:locked/>
    <w:rsid w:val="00B56A81"/>
    <w:rPr>
      <w:rFonts w:ascii="Calibri" w:eastAsia="Calibri" w:hAnsi="Calibri" w:cs="Mangal"/>
      <w:color w:val="00000A"/>
      <w:kern w:val="3"/>
      <w:sz w:val="22"/>
    </w:rPr>
  </w:style>
  <w:style w:type="character" w:customStyle="1" w:styleId="Tahoma14">
    <w:name w:val="Стиль Tahoma 14 пт полужирный"/>
    <w:uiPriority w:val="99"/>
    <w:rsid w:val="00B56A81"/>
    <w:rPr>
      <w:rFonts w:ascii="Times New Roman" w:hAnsi="Times New Roman"/>
      <w:b/>
      <w:sz w:val="28"/>
    </w:rPr>
  </w:style>
  <w:style w:type="paragraph" w:styleId="HTML">
    <w:name w:val="HTML Preformatted"/>
    <w:basedOn w:val="a"/>
    <w:link w:val="HTML0"/>
    <w:uiPriority w:val="99"/>
    <w:unhideWhenUsed/>
    <w:rsid w:val="00B56A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alibri" w:hAnsi="Courier New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56A81"/>
    <w:rPr>
      <w:rFonts w:ascii="Courier New" w:eastAsia="Calibri" w:hAnsi="Courier New" w:cs="Times New Roman"/>
      <w:sz w:val="20"/>
      <w:szCs w:val="20"/>
      <w:lang w:eastAsia="ru-RU"/>
    </w:rPr>
  </w:style>
  <w:style w:type="paragraph" w:customStyle="1" w:styleId="12">
    <w:name w:val="стандарт1"/>
    <w:basedOn w:val="af1"/>
    <w:uiPriority w:val="99"/>
    <w:rsid w:val="00B56A81"/>
    <w:pPr>
      <w:spacing w:before="120"/>
      <w:ind w:left="0" w:firstLine="709"/>
      <w:jc w:val="both"/>
    </w:pPr>
    <w:rPr>
      <w:sz w:val="28"/>
      <w:lang w:eastAsia="ru-RU"/>
    </w:rPr>
  </w:style>
  <w:style w:type="paragraph" w:customStyle="1" w:styleId="13">
    <w:name w:val="Без интервала1"/>
    <w:rsid w:val="00B56A81"/>
    <w:pPr>
      <w:suppressAutoHyphens/>
    </w:pPr>
    <w:rPr>
      <w:rFonts w:ascii="Calibri" w:eastAsia="Times New Roman" w:hAnsi="Calibri" w:cs="Calibri"/>
      <w:sz w:val="22"/>
      <w:lang w:eastAsia="zh-CN"/>
    </w:rPr>
  </w:style>
  <w:style w:type="paragraph" w:styleId="af1">
    <w:name w:val="Normal Indent"/>
    <w:basedOn w:val="a"/>
    <w:uiPriority w:val="99"/>
    <w:semiHidden/>
    <w:unhideWhenUsed/>
    <w:rsid w:val="00B56A81"/>
    <w:pPr>
      <w:ind w:left="708"/>
    </w:pPr>
  </w:style>
  <w:style w:type="paragraph" w:styleId="af2">
    <w:name w:val="Body Text Indent"/>
    <w:basedOn w:val="a"/>
    <w:link w:val="af3"/>
    <w:uiPriority w:val="99"/>
    <w:semiHidden/>
    <w:unhideWhenUsed/>
    <w:rsid w:val="002A1F29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2A1F29"/>
    <w:rPr>
      <w:rFonts w:eastAsia="Times New Roman" w:cs="Times New Roman"/>
      <w:sz w:val="20"/>
      <w:szCs w:val="20"/>
      <w:lang w:eastAsia="zh-CN"/>
    </w:rPr>
  </w:style>
  <w:style w:type="paragraph" w:styleId="22">
    <w:name w:val="Body Text Indent 2"/>
    <w:basedOn w:val="a"/>
    <w:link w:val="23"/>
    <w:uiPriority w:val="99"/>
    <w:semiHidden/>
    <w:unhideWhenUsed/>
    <w:rsid w:val="002A1F29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2A1F29"/>
    <w:rPr>
      <w:rFonts w:eastAsia="Times New Roman" w:cs="Times New Roman"/>
      <w:sz w:val="20"/>
      <w:szCs w:val="20"/>
      <w:lang w:eastAsia="zh-CN"/>
    </w:rPr>
  </w:style>
  <w:style w:type="paragraph" w:customStyle="1" w:styleId="ConsNonformat">
    <w:name w:val="ConsNonformat"/>
    <w:qFormat/>
    <w:rsid w:val="002A1F29"/>
    <w:pPr>
      <w:widowControl w:val="0"/>
      <w:suppressAutoHyphens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110">
    <w:name w:val="Заголовок 11"/>
    <w:basedOn w:val="a"/>
    <w:next w:val="a"/>
    <w:qFormat/>
    <w:rsid w:val="002A1F29"/>
    <w:pPr>
      <w:keepNext/>
      <w:suppressAutoHyphens w:val="0"/>
      <w:jc w:val="center"/>
      <w:outlineLvl w:val="0"/>
    </w:pPr>
    <w:rPr>
      <w:b/>
      <w:sz w:val="28"/>
      <w:lang w:eastAsia="ru-RU"/>
    </w:rPr>
  </w:style>
  <w:style w:type="paragraph" w:customStyle="1" w:styleId="24">
    <w:name w:val="Без интервала2"/>
    <w:rsid w:val="00BA6105"/>
    <w:pPr>
      <w:suppressAutoHyphens/>
    </w:pPr>
    <w:rPr>
      <w:rFonts w:ascii="Calibri" w:eastAsia="Times New Roman" w:hAnsi="Calibri" w:cs="Calibri"/>
      <w:sz w:val="22"/>
      <w:lang w:eastAsia="zh-CN"/>
    </w:rPr>
  </w:style>
  <w:style w:type="paragraph" w:customStyle="1" w:styleId="Heading2">
    <w:name w:val="Heading 2"/>
    <w:basedOn w:val="Heading"/>
    <w:next w:val="Textbody"/>
    <w:rsid w:val="00C43455"/>
    <w:pPr>
      <w:widowControl/>
      <w:outlineLvl w:val="1"/>
    </w:pPr>
    <w:rPr>
      <w:rFonts w:ascii="Times New Roman" w:hAnsi="Times New Roman" w:cs="Tahoma"/>
      <w:b/>
      <w:bCs/>
      <w:sz w:val="36"/>
      <w:szCs w:val="36"/>
      <w:lang w:eastAsia="ru-RU" w:bidi="ar-SA"/>
    </w:rPr>
  </w:style>
  <w:style w:type="paragraph" w:customStyle="1" w:styleId="ConsPlusNonformat">
    <w:name w:val="ConsPlusNonformat"/>
    <w:rsid w:val="00BA3F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3">
    <w:name w:val="Без интервала3"/>
    <w:rsid w:val="00BA3F4B"/>
    <w:pPr>
      <w:suppressAutoHyphens/>
    </w:pPr>
    <w:rPr>
      <w:rFonts w:ascii="Calibri" w:eastAsia="Times New Roman" w:hAnsi="Calibri" w:cs="Calibri"/>
      <w:sz w:val="22"/>
      <w:lang w:eastAsia="zh-CN"/>
    </w:rPr>
  </w:style>
  <w:style w:type="paragraph" w:customStyle="1" w:styleId="25">
    <w:name w:val="Основной текст (2)"/>
    <w:basedOn w:val="a"/>
    <w:rsid w:val="0085095C"/>
    <w:pPr>
      <w:widowControl w:val="0"/>
      <w:shd w:val="clear" w:color="auto" w:fill="FFFFFF"/>
      <w:spacing w:line="182" w:lineRule="exact"/>
    </w:pPr>
    <w:rPr>
      <w:color w:val="000000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3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1009</Words>
  <Characters>5755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2023-08-24T06:23:00Z</dcterms:created>
  <dcterms:modified xsi:type="dcterms:W3CDTF">2023-12-06T05:36:00Z</dcterms:modified>
</cp:coreProperties>
</file>